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99C4BD" w14:textId="77777777" w:rsidR="009B0B20" w:rsidRPr="0087023B" w:rsidRDefault="009B0B20" w:rsidP="009B0B20">
      <w:pPr>
        <w:tabs>
          <w:tab w:val="left" w:pos="0"/>
          <w:tab w:val="left" w:pos="142"/>
          <w:tab w:val="left" w:pos="3390"/>
          <w:tab w:val="right" w:pos="10488"/>
        </w:tabs>
        <w:ind w:right="284"/>
        <w:rPr>
          <w:rFonts w:ascii="Times New Roman" w:hAnsi="Times New Roman" w:cs="Times New Roman"/>
          <w:sz w:val="23"/>
          <w:szCs w:val="23"/>
        </w:rPr>
      </w:pPr>
      <w:bookmarkStart w:id="0" w:name="_Hlk67386577"/>
      <w:r w:rsidRPr="0087023B">
        <w:rPr>
          <w:rFonts w:ascii="Arial" w:hAnsi="Arial" w:cs="Arial"/>
          <w:noProof/>
          <w:sz w:val="23"/>
          <w:szCs w:val="23"/>
        </w:rPr>
        <w:drawing>
          <wp:anchor distT="0" distB="0" distL="114300" distR="114300" simplePos="0" relativeHeight="251657216" behindDoc="0" locked="0" layoutInCell="1" allowOverlap="1" wp14:anchorId="1DC6F857" wp14:editId="2EF7CE58">
            <wp:simplePos x="0" y="0"/>
            <wp:positionH relativeFrom="column">
              <wp:posOffset>0</wp:posOffset>
            </wp:positionH>
            <wp:positionV relativeFrom="paragraph">
              <wp:posOffset>190500</wp:posOffset>
            </wp:positionV>
            <wp:extent cx="1393200" cy="468000"/>
            <wp:effectExtent l="0" t="0" r="0" b="0"/>
            <wp:wrapSquare wrapText="right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200" cy="46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7023B">
        <w:rPr>
          <w:rFonts w:ascii="Times New Roman" w:hAnsi="Times New Roman" w:cs="Times New Roman"/>
          <w:sz w:val="23"/>
          <w:szCs w:val="23"/>
        </w:rPr>
        <w:tab/>
      </w:r>
      <w:r w:rsidRPr="0087023B">
        <w:rPr>
          <w:rFonts w:ascii="Times New Roman" w:hAnsi="Times New Roman" w:cs="Times New Roman"/>
          <w:sz w:val="23"/>
          <w:szCs w:val="23"/>
        </w:rPr>
        <w:tab/>
      </w:r>
    </w:p>
    <w:p w14:paraId="4B2B50EC" w14:textId="3D65C559" w:rsidR="00B715F0" w:rsidRPr="0087023B" w:rsidRDefault="009B0B20" w:rsidP="009B0B20">
      <w:pPr>
        <w:tabs>
          <w:tab w:val="left" w:pos="0"/>
          <w:tab w:val="left" w:pos="142"/>
          <w:tab w:val="left" w:pos="3390"/>
          <w:tab w:val="right" w:pos="10488"/>
        </w:tabs>
        <w:ind w:right="284"/>
        <w:rPr>
          <w:rFonts w:ascii="Times New Roman" w:hAnsi="Times New Roman" w:cs="Times New Roman"/>
          <w:b/>
          <w:sz w:val="23"/>
          <w:szCs w:val="23"/>
        </w:rPr>
      </w:pPr>
      <w:r w:rsidRPr="0087023B">
        <w:rPr>
          <w:rFonts w:ascii="Times New Roman" w:hAnsi="Times New Roman" w:cs="Times New Roman"/>
          <w:sz w:val="23"/>
          <w:szCs w:val="23"/>
        </w:rPr>
        <w:tab/>
      </w:r>
      <w:r w:rsidR="00B715F0" w:rsidRPr="0087023B">
        <w:rPr>
          <w:rFonts w:ascii="Times New Roman" w:hAnsi="Times New Roman" w:cs="Times New Roman"/>
          <w:sz w:val="23"/>
          <w:szCs w:val="23"/>
        </w:rPr>
        <w:t xml:space="preserve"> </w:t>
      </w:r>
      <w:bookmarkStart w:id="1" w:name="_Toc91250840"/>
      <w:r w:rsidRPr="0087023B">
        <w:rPr>
          <w:rFonts w:ascii="Times New Roman" w:hAnsi="Times New Roman" w:cs="Times New Roman"/>
          <w:sz w:val="23"/>
          <w:szCs w:val="23"/>
        </w:rPr>
        <w:t xml:space="preserve">         </w:t>
      </w:r>
      <w:bookmarkStart w:id="2" w:name="_GoBack"/>
      <w:bookmarkEnd w:id="2"/>
      <w:r w:rsidRPr="0087023B">
        <w:rPr>
          <w:rFonts w:ascii="Times New Roman" w:hAnsi="Times New Roman" w:cs="Times New Roman"/>
          <w:sz w:val="23"/>
          <w:szCs w:val="23"/>
        </w:rPr>
        <w:t xml:space="preserve">       </w:t>
      </w:r>
      <w:r w:rsidR="00B715F0" w:rsidRPr="0087023B">
        <w:rPr>
          <w:rFonts w:ascii="Times New Roman" w:hAnsi="Times New Roman" w:cs="Times New Roman"/>
          <w:b/>
          <w:sz w:val="23"/>
          <w:szCs w:val="23"/>
        </w:rPr>
        <w:t xml:space="preserve">ДОГОВОР О </w:t>
      </w:r>
      <w:proofErr w:type="gramStart"/>
      <w:r w:rsidR="00B715F0" w:rsidRPr="0087023B">
        <w:rPr>
          <w:rFonts w:ascii="Times New Roman" w:hAnsi="Times New Roman" w:cs="Times New Roman"/>
          <w:b/>
          <w:sz w:val="23"/>
          <w:szCs w:val="23"/>
        </w:rPr>
        <w:t>СЧЕТЕ</w:t>
      </w:r>
      <w:proofErr w:type="gramEnd"/>
      <w:r w:rsidR="00B715F0" w:rsidRPr="0087023B">
        <w:rPr>
          <w:rFonts w:ascii="Times New Roman" w:hAnsi="Times New Roman" w:cs="Times New Roman"/>
          <w:b/>
          <w:sz w:val="23"/>
          <w:szCs w:val="23"/>
        </w:rPr>
        <w:t xml:space="preserve"> ДЕПО ВЛАДЕЛЬЦА</w:t>
      </w:r>
      <w:bookmarkEnd w:id="1"/>
    </w:p>
    <w:p w14:paraId="57CC397C" w14:textId="7D316040" w:rsidR="00B715F0" w:rsidRPr="0087023B" w:rsidRDefault="009B0B20" w:rsidP="009B0B20">
      <w:pPr>
        <w:tabs>
          <w:tab w:val="left" w:pos="3686"/>
        </w:tabs>
        <w:rPr>
          <w:rFonts w:ascii="Times New Roman" w:hAnsi="Times New Roman" w:cs="Times New Roman"/>
          <w:sz w:val="23"/>
          <w:szCs w:val="23"/>
        </w:rPr>
      </w:pPr>
      <w:bookmarkStart w:id="3" w:name="_Toc91250841"/>
      <w:r w:rsidRPr="0087023B">
        <w:rPr>
          <w:rFonts w:ascii="Times New Roman" w:hAnsi="Times New Roman" w:cs="Times New Roman"/>
          <w:sz w:val="23"/>
          <w:szCs w:val="23"/>
        </w:rPr>
        <w:t xml:space="preserve">                                   </w:t>
      </w:r>
      <w:r w:rsidR="00B715F0" w:rsidRPr="0087023B">
        <w:rPr>
          <w:rFonts w:ascii="Times New Roman" w:hAnsi="Times New Roman" w:cs="Times New Roman"/>
          <w:sz w:val="23"/>
          <w:szCs w:val="23"/>
        </w:rPr>
        <w:t>№ ________________</w:t>
      </w:r>
      <w:bookmarkEnd w:id="3"/>
    </w:p>
    <w:p w14:paraId="50C63C63" w14:textId="1256A5DC" w:rsidR="00B715F0" w:rsidRPr="0087023B" w:rsidRDefault="00B715F0" w:rsidP="00B715F0">
      <w:pPr>
        <w:tabs>
          <w:tab w:val="left" w:pos="142"/>
          <w:tab w:val="left" w:pos="426"/>
          <w:tab w:val="left" w:pos="567"/>
          <w:tab w:val="left" w:pos="1418"/>
        </w:tabs>
        <w:spacing w:before="60" w:after="60"/>
        <w:ind w:left="567" w:right="282"/>
        <w:jc w:val="both"/>
        <w:rPr>
          <w:rFonts w:ascii="Times New Roman" w:hAnsi="Times New Roman" w:cs="Times New Roman"/>
          <w:sz w:val="23"/>
          <w:szCs w:val="23"/>
          <w:u w:val="single"/>
        </w:rPr>
      </w:pPr>
      <w:r w:rsidRPr="0087023B">
        <w:rPr>
          <w:rFonts w:ascii="Times New Roman" w:hAnsi="Times New Roman" w:cs="Times New Roman"/>
          <w:sz w:val="23"/>
          <w:szCs w:val="23"/>
        </w:rPr>
        <w:t xml:space="preserve">г. </w:t>
      </w:r>
      <w:r w:rsidR="00632CBD" w:rsidRPr="0087023B">
        <w:rPr>
          <w:rFonts w:ascii="Times New Roman" w:hAnsi="Times New Roman" w:cs="Times New Roman"/>
          <w:sz w:val="23"/>
          <w:szCs w:val="23"/>
        </w:rPr>
        <w:t>Москва</w:t>
      </w:r>
      <w:r w:rsidRPr="0087023B">
        <w:rPr>
          <w:rFonts w:ascii="Times New Roman" w:hAnsi="Times New Roman" w:cs="Times New Roman"/>
          <w:sz w:val="23"/>
          <w:szCs w:val="23"/>
        </w:rPr>
        <w:tab/>
      </w:r>
      <w:r w:rsidRPr="0087023B">
        <w:rPr>
          <w:rFonts w:ascii="Times New Roman" w:hAnsi="Times New Roman" w:cs="Times New Roman"/>
          <w:sz w:val="23"/>
          <w:szCs w:val="23"/>
        </w:rPr>
        <w:tab/>
      </w:r>
      <w:r w:rsidRPr="0087023B">
        <w:rPr>
          <w:rFonts w:ascii="Times New Roman" w:hAnsi="Times New Roman" w:cs="Times New Roman"/>
          <w:sz w:val="23"/>
          <w:szCs w:val="23"/>
        </w:rPr>
        <w:tab/>
        <w:t xml:space="preserve">                                                                        </w:t>
      </w:r>
      <w:r w:rsidRPr="00710DEC">
        <w:rPr>
          <w:rFonts w:ascii="Times New Roman" w:hAnsi="Times New Roman" w:cs="Times New Roman"/>
          <w:sz w:val="23"/>
          <w:szCs w:val="23"/>
        </w:rPr>
        <w:t>«</w:t>
      </w:r>
      <w:r w:rsidRPr="0087023B">
        <w:rPr>
          <w:rFonts w:ascii="Times New Roman" w:hAnsi="Times New Roman" w:cs="Times New Roman"/>
          <w:sz w:val="23"/>
          <w:szCs w:val="23"/>
          <w:u w:val="single"/>
        </w:rPr>
        <w:t xml:space="preserve">         </w:t>
      </w:r>
      <w:r w:rsidRPr="00710DEC">
        <w:rPr>
          <w:rFonts w:ascii="Times New Roman" w:hAnsi="Times New Roman" w:cs="Times New Roman"/>
          <w:sz w:val="23"/>
          <w:szCs w:val="23"/>
        </w:rPr>
        <w:t xml:space="preserve">» </w:t>
      </w:r>
      <w:r w:rsidRPr="0087023B">
        <w:rPr>
          <w:rFonts w:ascii="Times New Roman" w:hAnsi="Times New Roman" w:cs="Times New Roman"/>
          <w:sz w:val="23"/>
          <w:szCs w:val="23"/>
          <w:u w:val="single"/>
        </w:rPr>
        <w:t xml:space="preserve">                   </w:t>
      </w:r>
      <w:r w:rsidRPr="00710DEC">
        <w:rPr>
          <w:rFonts w:ascii="Times New Roman" w:hAnsi="Times New Roman" w:cs="Times New Roman"/>
          <w:sz w:val="23"/>
          <w:szCs w:val="23"/>
        </w:rPr>
        <w:t xml:space="preserve">  20</w:t>
      </w:r>
      <w:r w:rsidRPr="0087023B">
        <w:rPr>
          <w:rFonts w:ascii="Times New Roman" w:hAnsi="Times New Roman" w:cs="Times New Roman"/>
          <w:sz w:val="23"/>
          <w:szCs w:val="23"/>
          <w:u w:val="single"/>
        </w:rPr>
        <w:t xml:space="preserve">       </w:t>
      </w:r>
      <w:r w:rsidRPr="00710DEC">
        <w:rPr>
          <w:rFonts w:ascii="Times New Roman" w:hAnsi="Times New Roman" w:cs="Times New Roman"/>
          <w:sz w:val="23"/>
          <w:szCs w:val="23"/>
        </w:rPr>
        <w:t>г.</w:t>
      </w:r>
    </w:p>
    <w:p w14:paraId="600782D8" w14:textId="77777777" w:rsidR="00B715F0" w:rsidRPr="0087023B" w:rsidRDefault="00B715F0" w:rsidP="00B715F0">
      <w:pPr>
        <w:tabs>
          <w:tab w:val="left" w:pos="142"/>
          <w:tab w:val="left" w:pos="426"/>
          <w:tab w:val="left" w:pos="567"/>
          <w:tab w:val="left" w:pos="1418"/>
        </w:tabs>
        <w:spacing w:before="60" w:after="60"/>
        <w:ind w:left="567" w:right="282"/>
        <w:jc w:val="both"/>
        <w:rPr>
          <w:rFonts w:ascii="Times New Roman" w:hAnsi="Times New Roman" w:cs="Times New Roman"/>
          <w:sz w:val="23"/>
          <w:szCs w:val="23"/>
        </w:rPr>
      </w:pPr>
    </w:p>
    <w:p w14:paraId="1B33935B" w14:textId="6D067486" w:rsidR="00B715F0" w:rsidRPr="0087023B" w:rsidRDefault="009C5D96" w:rsidP="00B715F0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before="60" w:after="60"/>
        <w:ind w:left="142" w:right="282" w:firstLine="425"/>
        <w:jc w:val="both"/>
        <w:rPr>
          <w:rFonts w:ascii="Times New Roman" w:hAnsi="Times New Roman" w:cs="Times New Roman"/>
          <w:sz w:val="23"/>
          <w:szCs w:val="23"/>
        </w:rPr>
      </w:pPr>
      <w:r w:rsidRPr="0087023B">
        <w:rPr>
          <w:rFonts w:ascii="Times New Roman" w:hAnsi="Times New Roman" w:cs="Times New Roman"/>
          <w:sz w:val="23"/>
          <w:szCs w:val="23"/>
        </w:rPr>
        <w:t>Акционерное общество ВТБ Регистратор, (АО ВТБ Регистратор),</w:t>
      </w:r>
      <w:r w:rsidRPr="0087023B">
        <w:rPr>
          <w:sz w:val="23"/>
          <w:szCs w:val="23"/>
        </w:rPr>
        <w:t xml:space="preserve"> </w:t>
      </w:r>
      <w:r w:rsidR="00B715F0" w:rsidRPr="0087023B">
        <w:rPr>
          <w:rFonts w:ascii="Times New Roman" w:hAnsi="Times New Roman" w:cs="Times New Roman"/>
          <w:sz w:val="23"/>
          <w:szCs w:val="23"/>
        </w:rPr>
        <w:t>действующее на основании лицензии профессионального участника рынка ценных бумаг на осуществление д</w:t>
      </w:r>
      <w:r w:rsidR="00201C3C" w:rsidRPr="0087023B">
        <w:rPr>
          <w:rFonts w:ascii="Times New Roman" w:hAnsi="Times New Roman" w:cs="Times New Roman"/>
          <w:sz w:val="23"/>
          <w:szCs w:val="23"/>
        </w:rPr>
        <w:t>епозитарной деятельности №045-14272-000100 от 13.08.2025</w:t>
      </w:r>
      <w:r w:rsidR="00B715F0" w:rsidRPr="0087023B">
        <w:rPr>
          <w:rFonts w:ascii="Times New Roman" w:hAnsi="Times New Roman" w:cs="Times New Roman"/>
          <w:sz w:val="23"/>
          <w:szCs w:val="23"/>
        </w:rPr>
        <w:t>,  именуемый в дальнейшем «Депозитарий»,  в лице__________________    __________________________________________, действующего на основании                       __________________________________________, с одной стороны, и ________________________________________,именуемое в дальнейшем «Депонент», в лице ______________________________________________________________________действующего на основании  _________________________________________________</w:t>
      </w:r>
      <w:proofErr w:type="gramStart"/>
      <w:r w:rsidR="00B715F0" w:rsidRPr="0087023B">
        <w:rPr>
          <w:rFonts w:ascii="Times New Roman" w:hAnsi="Times New Roman" w:cs="Times New Roman"/>
          <w:sz w:val="23"/>
          <w:szCs w:val="23"/>
        </w:rPr>
        <w:t xml:space="preserve">   ,</w:t>
      </w:r>
      <w:proofErr w:type="gramEnd"/>
      <w:r w:rsidR="00B715F0" w:rsidRPr="0087023B">
        <w:rPr>
          <w:rFonts w:ascii="Times New Roman" w:hAnsi="Times New Roman" w:cs="Times New Roman"/>
          <w:sz w:val="23"/>
          <w:szCs w:val="23"/>
        </w:rPr>
        <w:t xml:space="preserve"> с другой стороны, в дальнейшем именуемые «Стороны», заключили настоящий договор (далее – Договор) о нижеследующем:</w:t>
      </w:r>
    </w:p>
    <w:p w14:paraId="24A8B957" w14:textId="77777777" w:rsidR="00B715F0" w:rsidRPr="0087023B" w:rsidRDefault="00B715F0" w:rsidP="00B715F0">
      <w:pPr>
        <w:tabs>
          <w:tab w:val="left" w:pos="142"/>
          <w:tab w:val="left" w:pos="567"/>
          <w:tab w:val="left" w:pos="709"/>
          <w:tab w:val="left" w:pos="1418"/>
        </w:tabs>
        <w:spacing w:before="60" w:after="60"/>
        <w:ind w:left="567" w:right="282"/>
        <w:jc w:val="both"/>
        <w:rPr>
          <w:rFonts w:ascii="Times New Roman" w:hAnsi="Times New Roman" w:cs="Times New Roman"/>
          <w:sz w:val="23"/>
          <w:szCs w:val="23"/>
        </w:rPr>
      </w:pPr>
    </w:p>
    <w:p w14:paraId="77DB09AE" w14:textId="43D2820C" w:rsidR="00B715F0" w:rsidRPr="0087023B" w:rsidRDefault="00B715F0" w:rsidP="00B715F0">
      <w:pPr>
        <w:jc w:val="center"/>
        <w:rPr>
          <w:rFonts w:ascii="Times New Roman" w:hAnsi="Times New Roman" w:cs="Times New Roman"/>
          <w:b/>
          <w:sz w:val="23"/>
          <w:szCs w:val="23"/>
        </w:rPr>
      </w:pPr>
      <w:bookmarkStart w:id="4" w:name="_Toc91250842"/>
      <w:r w:rsidRPr="0087023B">
        <w:rPr>
          <w:rFonts w:ascii="Times New Roman" w:hAnsi="Times New Roman" w:cs="Times New Roman"/>
          <w:b/>
          <w:sz w:val="23"/>
          <w:szCs w:val="23"/>
        </w:rPr>
        <w:t>1. ПРЕДМЕТ ДОГОВОРА</w:t>
      </w:r>
      <w:bookmarkEnd w:id="4"/>
    </w:p>
    <w:p w14:paraId="290F5891" w14:textId="77777777" w:rsidR="00B715F0" w:rsidRPr="0087023B" w:rsidRDefault="00B715F0" w:rsidP="0087023B">
      <w:pPr>
        <w:widowControl w:val="0"/>
        <w:numPr>
          <w:ilvl w:val="1"/>
          <w:numId w:val="10"/>
        </w:numPr>
        <w:tabs>
          <w:tab w:val="left" w:pos="0"/>
          <w:tab w:val="left" w:pos="142"/>
        </w:tabs>
        <w:autoSpaceDE w:val="0"/>
        <w:autoSpaceDN w:val="0"/>
        <w:adjustRightInd w:val="0"/>
        <w:spacing w:before="60" w:after="60"/>
        <w:ind w:left="142" w:right="282" w:firstLine="0"/>
        <w:jc w:val="both"/>
        <w:rPr>
          <w:rFonts w:ascii="Times New Roman" w:hAnsi="Times New Roman" w:cs="Times New Roman"/>
          <w:sz w:val="23"/>
          <w:szCs w:val="23"/>
        </w:rPr>
      </w:pPr>
      <w:r w:rsidRPr="0087023B">
        <w:rPr>
          <w:rFonts w:ascii="Times New Roman" w:hAnsi="Times New Roman" w:cs="Times New Roman"/>
          <w:sz w:val="23"/>
          <w:szCs w:val="23"/>
        </w:rPr>
        <w:t xml:space="preserve">Депозитарий предоставляет Депоненту услуги по учету и удостоверению прав на ценные бумаги, </w:t>
      </w:r>
      <w:r w:rsidRPr="0087023B">
        <w:rPr>
          <w:rFonts w:ascii="Times New Roman" w:hAnsi="Times New Roman" w:cs="Times New Roman"/>
          <w:bCs/>
          <w:color w:val="000000"/>
          <w:sz w:val="23"/>
          <w:szCs w:val="23"/>
        </w:rPr>
        <w:t>цифровые права</w:t>
      </w:r>
      <w:r w:rsidRPr="0087023B">
        <w:rPr>
          <w:rFonts w:ascii="Times New Roman" w:hAnsi="Times New Roman" w:cs="Times New Roman"/>
          <w:sz w:val="23"/>
          <w:szCs w:val="23"/>
        </w:rPr>
        <w:t xml:space="preserve">, принадлежащие Депоненту на </w:t>
      </w:r>
      <w:proofErr w:type="gramStart"/>
      <w:r w:rsidRPr="0087023B">
        <w:rPr>
          <w:rFonts w:ascii="Times New Roman" w:hAnsi="Times New Roman" w:cs="Times New Roman"/>
          <w:sz w:val="23"/>
          <w:szCs w:val="23"/>
        </w:rPr>
        <w:t>праве</w:t>
      </w:r>
      <w:proofErr w:type="gramEnd"/>
      <w:r w:rsidRPr="0087023B">
        <w:rPr>
          <w:rFonts w:ascii="Times New Roman" w:hAnsi="Times New Roman" w:cs="Times New Roman"/>
          <w:sz w:val="23"/>
          <w:szCs w:val="23"/>
        </w:rPr>
        <w:t xml:space="preserve"> собственности или ином вещном праве, путем открытия и ведения счета депо владельца, а также осуществления операций по этому счету. </w:t>
      </w:r>
    </w:p>
    <w:p w14:paraId="4CC56BFF" w14:textId="77777777" w:rsidR="00B715F0" w:rsidRPr="0087023B" w:rsidRDefault="00B715F0" w:rsidP="0087023B">
      <w:pPr>
        <w:widowControl w:val="0"/>
        <w:numPr>
          <w:ilvl w:val="1"/>
          <w:numId w:val="10"/>
        </w:numPr>
        <w:tabs>
          <w:tab w:val="left" w:pos="142"/>
          <w:tab w:val="left" w:pos="567"/>
          <w:tab w:val="left" w:pos="709"/>
          <w:tab w:val="left" w:pos="1418"/>
        </w:tabs>
        <w:autoSpaceDE w:val="0"/>
        <w:autoSpaceDN w:val="0"/>
        <w:adjustRightInd w:val="0"/>
        <w:spacing w:before="60" w:after="60"/>
        <w:ind w:left="142" w:right="282" w:firstLine="0"/>
        <w:jc w:val="both"/>
        <w:rPr>
          <w:rFonts w:ascii="Times New Roman" w:hAnsi="Times New Roman" w:cs="Times New Roman"/>
          <w:sz w:val="23"/>
          <w:szCs w:val="23"/>
        </w:rPr>
      </w:pPr>
      <w:r w:rsidRPr="0087023B">
        <w:rPr>
          <w:rFonts w:ascii="Times New Roman" w:hAnsi="Times New Roman" w:cs="Times New Roman"/>
          <w:sz w:val="23"/>
          <w:szCs w:val="23"/>
        </w:rPr>
        <w:t>Предметом договора является также оказание Депозитарием услуг, содействующих реализации владельцами ценных бумаг прав по принадлежащим им ценным бумагам, цифровым правам.</w:t>
      </w:r>
    </w:p>
    <w:p w14:paraId="4CCCEDC0" w14:textId="630107ED" w:rsidR="00B715F0" w:rsidRPr="0087023B" w:rsidRDefault="00B715F0" w:rsidP="0087023B">
      <w:pPr>
        <w:tabs>
          <w:tab w:val="left" w:pos="142"/>
          <w:tab w:val="left" w:pos="567"/>
          <w:tab w:val="left" w:pos="709"/>
          <w:tab w:val="left" w:pos="1418"/>
        </w:tabs>
        <w:spacing w:before="60" w:after="60"/>
        <w:ind w:left="142" w:right="282"/>
        <w:jc w:val="both"/>
        <w:rPr>
          <w:rFonts w:ascii="Times New Roman" w:hAnsi="Times New Roman" w:cs="Times New Roman"/>
          <w:sz w:val="23"/>
          <w:szCs w:val="23"/>
        </w:rPr>
      </w:pPr>
      <w:r w:rsidRPr="0087023B">
        <w:rPr>
          <w:rFonts w:ascii="Times New Roman" w:hAnsi="Times New Roman" w:cs="Times New Roman"/>
          <w:sz w:val="23"/>
          <w:szCs w:val="23"/>
        </w:rPr>
        <w:t xml:space="preserve">1.3. Оказание депозитарных услуг осуществляется в </w:t>
      </w:r>
      <w:proofErr w:type="gramStart"/>
      <w:r w:rsidRPr="0087023B">
        <w:rPr>
          <w:rFonts w:ascii="Times New Roman" w:hAnsi="Times New Roman" w:cs="Times New Roman"/>
          <w:sz w:val="23"/>
          <w:szCs w:val="23"/>
        </w:rPr>
        <w:t>соответствии</w:t>
      </w:r>
      <w:proofErr w:type="gramEnd"/>
      <w:r w:rsidRPr="0087023B">
        <w:rPr>
          <w:rFonts w:ascii="Times New Roman" w:hAnsi="Times New Roman" w:cs="Times New Roman"/>
          <w:sz w:val="23"/>
          <w:szCs w:val="23"/>
        </w:rPr>
        <w:t xml:space="preserve"> с «Условиями осуществления депозитарной деятельности Акционерного общества </w:t>
      </w:r>
      <w:r w:rsidR="002A6D27" w:rsidRPr="0087023B">
        <w:rPr>
          <w:rFonts w:ascii="Times New Roman" w:hAnsi="Times New Roman" w:cs="Times New Roman"/>
          <w:sz w:val="23"/>
          <w:szCs w:val="23"/>
        </w:rPr>
        <w:t>ВТБ Регистратор</w:t>
      </w:r>
      <w:r w:rsidRPr="0087023B">
        <w:rPr>
          <w:rFonts w:ascii="Times New Roman" w:hAnsi="Times New Roman" w:cs="Times New Roman"/>
          <w:sz w:val="23"/>
          <w:szCs w:val="23"/>
        </w:rPr>
        <w:t>» (далее – Условия). Договор о счете депо владельца является неотъемлемой частью Условий.</w:t>
      </w:r>
    </w:p>
    <w:p w14:paraId="6CC9CFF7" w14:textId="77777777" w:rsidR="00B715F0" w:rsidRPr="0087023B" w:rsidRDefault="00B715F0" w:rsidP="0087023B">
      <w:pPr>
        <w:tabs>
          <w:tab w:val="left" w:pos="142"/>
          <w:tab w:val="left" w:pos="567"/>
          <w:tab w:val="left" w:pos="709"/>
          <w:tab w:val="left" w:pos="1418"/>
        </w:tabs>
        <w:spacing w:before="60" w:after="60"/>
        <w:ind w:left="142" w:right="282"/>
        <w:jc w:val="both"/>
        <w:rPr>
          <w:rFonts w:ascii="Times New Roman" w:hAnsi="Times New Roman" w:cs="Times New Roman"/>
          <w:sz w:val="23"/>
          <w:szCs w:val="23"/>
        </w:rPr>
      </w:pPr>
      <w:r w:rsidRPr="0087023B">
        <w:rPr>
          <w:rFonts w:ascii="Times New Roman" w:hAnsi="Times New Roman" w:cs="Times New Roman"/>
          <w:sz w:val="23"/>
          <w:szCs w:val="23"/>
        </w:rPr>
        <w:t>1.4.</w:t>
      </w:r>
      <w:r w:rsidRPr="0087023B">
        <w:rPr>
          <w:rFonts w:ascii="Times New Roman" w:hAnsi="Times New Roman" w:cs="Times New Roman"/>
          <w:sz w:val="23"/>
          <w:szCs w:val="23"/>
        </w:rPr>
        <w:tab/>
        <w:t xml:space="preserve">В </w:t>
      </w:r>
      <w:proofErr w:type="gramStart"/>
      <w:r w:rsidRPr="0087023B">
        <w:rPr>
          <w:rFonts w:ascii="Times New Roman" w:hAnsi="Times New Roman" w:cs="Times New Roman"/>
          <w:sz w:val="23"/>
          <w:szCs w:val="23"/>
        </w:rPr>
        <w:t>отношении</w:t>
      </w:r>
      <w:proofErr w:type="gramEnd"/>
      <w:r w:rsidRPr="0087023B">
        <w:rPr>
          <w:rFonts w:ascii="Times New Roman" w:hAnsi="Times New Roman" w:cs="Times New Roman"/>
          <w:sz w:val="23"/>
          <w:szCs w:val="23"/>
        </w:rPr>
        <w:t xml:space="preserve"> именных ценных бумаг электронных закладных, переданных на учет в Депозитарий, последний выступает в качестве номинального держателя, зарегистрированного в Депозитарии хранения. </w:t>
      </w:r>
    </w:p>
    <w:p w14:paraId="153C222E" w14:textId="77777777" w:rsidR="00B715F0" w:rsidRPr="0087023B" w:rsidRDefault="00B715F0" w:rsidP="0087023B">
      <w:pPr>
        <w:tabs>
          <w:tab w:val="left" w:pos="142"/>
          <w:tab w:val="left" w:pos="567"/>
          <w:tab w:val="left" w:pos="709"/>
          <w:tab w:val="left" w:pos="1418"/>
        </w:tabs>
        <w:spacing w:before="60" w:after="60"/>
        <w:ind w:left="142" w:right="282"/>
        <w:jc w:val="both"/>
        <w:rPr>
          <w:rFonts w:ascii="Times New Roman" w:hAnsi="Times New Roman" w:cs="Times New Roman"/>
          <w:sz w:val="23"/>
          <w:szCs w:val="23"/>
        </w:rPr>
      </w:pPr>
      <w:r w:rsidRPr="0087023B">
        <w:rPr>
          <w:rFonts w:ascii="Times New Roman" w:hAnsi="Times New Roman" w:cs="Times New Roman"/>
          <w:sz w:val="23"/>
          <w:szCs w:val="23"/>
        </w:rPr>
        <w:t>1.5.</w:t>
      </w:r>
      <w:r w:rsidRPr="0087023B">
        <w:rPr>
          <w:rFonts w:ascii="Times New Roman" w:hAnsi="Times New Roman" w:cs="Times New Roman"/>
          <w:sz w:val="23"/>
          <w:szCs w:val="23"/>
        </w:rPr>
        <w:tab/>
      </w:r>
      <w:proofErr w:type="gramStart"/>
      <w:r w:rsidRPr="0087023B">
        <w:rPr>
          <w:rFonts w:ascii="Times New Roman" w:hAnsi="Times New Roman" w:cs="Times New Roman"/>
          <w:sz w:val="23"/>
          <w:szCs w:val="23"/>
        </w:rPr>
        <w:t>В отношении других именных ценных бумаг, переданных на учет и/или хранение (депонированных) в Депозитарии, последний выступает в качестве номинального держателя, зарегистрированного в реестре владельцев указанных ценных бумаг, либо в другом депозитарии (депозитарии-корреспонденте).</w:t>
      </w:r>
      <w:proofErr w:type="gramEnd"/>
    </w:p>
    <w:p w14:paraId="3EF80478" w14:textId="417B56A9" w:rsidR="00B715F0" w:rsidRPr="0087023B" w:rsidRDefault="00B715F0" w:rsidP="0087023B">
      <w:pPr>
        <w:jc w:val="center"/>
        <w:rPr>
          <w:rFonts w:ascii="Times New Roman" w:hAnsi="Times New Roman" w:cs="Times New Roman"/>
          <w:b/>
          <w:sz w:val="23"/>
          <w:szCs w:val="23"/>
        </w:rPr>
      </w:pPr>
      <w:bookmarkStart w:id="5" w:name="_Toc91250843"/>
      <w:r w:rsidRPr="0087023B">
        <w:rPr>
          <w:rFonts w:ascii="Times New Roman" w:hAnsi="Times New Roman" w:cs="Times New Roman"/>
          <w:b/>
          <w:sz w:val="23"/>
          <w:szCs w:val="23"/>
        </w:rPr>
        <w:t>2. ПРАВА И ОБЯЗАННОСТИ СТОРОН</w:t>
      </w:r>
      <w:bookmarkEnd w:id="5"/>
    </w:p>
    <w:p w14:paraId="4BD04D8E" w14:textId="15DB91C4" w:rsidR="00B715F0" w:rsidRPr="0087023B" w:rsidRDefault="00B715F0" w:rsidP="0087023B">
      <w:pPr>
        <w:tabs>
          <w:tab w:val="left" w:pos="142"/>
          <w:tab w:val="left" w:pos="567"/>
          <w:tab w:val="left" w:pos="709"/>
          <w:tab w:val="left" w:pos="1418"/>
        </w:tabs>
        <w:spacing w:before="60" w:after="60"/>
        <w:ind w:left="142" w:right="282"/>
        <w:jc w:val="both"/>
        <w:rPr>
          <w:rFonts w:ascii="Times New Roman" w:hAnsi="Times New Roman" w:cs="Times New Roman"/>
          <w:sz w:val="23"/>
          <w:szCs w:val="23"/>
        </w:rPr>
      </w:pPr>
      <w:r w:rsidRPr="0087023B">
        <w:rPr>
          <w:rFonts w:ascii="Times New Roman" w:hAnsi="Times New Roman" w:cs="Times New Roman"/>
          <w:sz w:val="23"/>
          <w:szCs w:val="23"/>
        </w:rPr>
        <w:t xml:space="preserve">2.1. Стороны обязуются соблюдать порядок взаимодействия Сторон, установленный Условиями осуществления депозитарной деятельности, размещенными на официальном сайте Депозитария в информационно-коммуникационной сети Интернет </w:t>
      </w:r>
      <w:hyperlink r:id="rId10" w:history="1">
        <w:r w:rsidR="00710DEC" w:rsidRPr="00710DEC">
          <w:rPr>
            <w:rStyle w:val="a3"/>
            <w:rFonts w:ascii="Times New Roman" w:hAnsi="Times New Roman"/>
            <w:sz w:val="23"/>
            <w:szCs w:val="23"/>
          </w:rPr>
          <w:t>www.vtbreg.com</w:t>
        </w:r>
      </w:hyperlink>
      <w:r w:rsidR="00710DEC">
        <w:rPr>
          <w:rFonts w:ascii="Times New Roman" w:hAnsi="Times New Roman" w:cs="Times New Roman"/>
          <w:sz w:val="23"/>
          <w:szCs w:val="23"/>
        </w:rPr>
        <w:t>.</w:t>
      </w:r>
    </w:p>
    <w:p w14:paraId="113C11E3" w14:textId="77777777" w:rsidR="00B715F0" w:rsidRPr="0087023B" w:rsidRDefault="00B715F0" w:rsidP="0087023B">
      <w:pPr>
        <w:tabs>
          <w:tab w:val="left" w:pos="142"/>
          <w:tab w:val="left" w:pos="567"/>
          <w:tab w:val="left" w:pos="709"/>
          <w:tab w:val="left" w:pos="1418"/>
        </w:tabs>
        <w:spacing w:before="60" w:after="60"/>
        <w:ind w:left="142" w:right="282"/>
        <w:jc w:val="both"/>
        <w:rPr>
          <w:rFonts w:ascii="Times New Roman" w:hAnsi="Times New Roman" w:cs="Times New Roman"/>
          <w:sz w:val="23"/>
          <w:szCs w:val="23"/>
        </w:rPr>
      </w:pPr>
      <w:r w:rsidRPr="0087023B">
        <w:rPr>
          <w:rFonts w:ascii="Times New Roman" w:hAnsi="Times New Roman" w:cs="Times New Roman"/>
          <w:sz w:val="23"/>
          <w:szCs w:val="23"/>
        </w:rPr>
        <w:t xml:space="preserve">2.2. </w:t>
      </w:r>
      <w:r w:rsidRPr="0087023B">
        <w:rPr>
          <w:rFonts w:ascii="Times New Roman" w:hAnsi="Times New Roman" w:cs="Times New Roman"/>
          <w:b/>
          <w:bCs/>
          <w:sz w:val="23"/>
          <w:szCs w:val="23"/>
        </w:rPr>
        <w:t>Депозитарий обязан:</w:t>
      </w:r>
    </w:p>
    <w:p w14:paraId="4886E803" w14:textId="77777777" w:rsidR="00B715F0" w:rsidRPr="0087023B" w:rsidRDefault="00B715F0" w:rsidP="0087023B">
      <w:pPr>
        <w:widowControl w:val="0"/>
        <w:numPr>
          <w:ilvl w:val="2"/>
          <w:numId w:val="8"/>
        </w:numPr>
        <w:tabs>
          <w:tab w:val="left" w:pos="851"/>
        </w:tabs>
        <w:autoSpaceDE w:val="0"/>
        <w:autoSpaceDN w:val="0"/>
        <w:adjustRightInd w:val="0"/>
        <w:spacing w:before="60" w:after="60"/>
        <w:ind w:left="142" w:right="282" w:firstLine="0"/>
        <w:jc w:val="both"/>
        <w:rPr>
          <w:rFonts w:ascii="Times New Roman" w:hAnsi="Times New Roman" w:cs="Times New Roman"/>
          <w:sz w:val="23"/>
          <w:szCs w:val="23"/>
        </w:rPr>
      </w:pPr>
      <w:r w:rsidRPr="0087023B">
        <w:rPr>
          <w:rFonts w:ascii="Times New Roman" w:hAnsi="Times New Roman" w:cs="Times New Roman"/>
          <w:sz w:val="23"/>
          <w:szCs w:val="23"/>
        </w:rPr>
        <w:t>В день заключения Договора после предоставления Депонентом всех требуемых документов в соответствии с Условиями открыть счет депо Депоненту для учета и удостоверения прав на ценные бумаги, цифровые права.</w:t>
      </w:r>
    </w:p>
    <w:p w14:paraId="7A7F9DEB" w14:textId="77777777" w:rsidR="00B715F0" w:rsidRPr="0087023B" w:rsidRDefault="00B715F0" w:rsidP="0087023B">
      <w:pPr>
        <w:widowControl w:val="0"/>
        <w:tabs>
          <w:tab w:val="left" w:pos="142"/>
          <w:tab w:val="left" w:pos="709"/>
          <w:tab w:val="left" w:pos="1418"/>
        </w:tabs>
        <w:autoSpaceDE w:val="0"/>
        <w:autoSpaceDN w:val="0"/>
        <w:adjustRightInd w:val="0"/>
        <w:spacing w:before="60" w:after="60"/>
        <w:ind w:left="142" w:right="282"/>
        <w:jc w:val="both"/>
        <w:rPr>
          <w:rFonts w:ascii="Times New Roman" w:hAnsi="Times New Roman" w:cs="Times New Roman"/>
          <w:sz w:val="23"/>
          <w:szCs w:val="23"/>
        </w:rPr>
      </w:pPr>
      <w:r w:rsidRPr="0087023B">
        <w:rPr>
          <w:rFonts w:ascii="Times New Roman" w:hAnsi="Times New Roman" w:cs="Times New Roman"/>
          <w:sz w:val="23"/>
          <w:szCs w:val="23"/>
        </w:rPr>
        <w:t xml:space="preserve">2.2.2. </w:t>
      </w:r>
      <w:proofErr w:type="gramStart"/>
      <w:r w:rsidRPr="0087023B">
        <w:rPr>
          <w:rFonts w:ascii="Times New Roman" w:hAnsi="Times New Roman" w:cs="Times New Roman"/>
          <w:sz w:val="23"/>
          <w:szCs w:val="23"/>
        </w:rPr>
        <w:t xml:space="preserve">Обеспечить сохранность учетных записей Депозитария, фиксирующих права Депонента на ценные бумаги, </w:t>
      </w:r>
      <w:r w:rsidRPr="0087023B">
        <w:rPr>
          <w:rFonts w:ascii="Times New Roman" w:hAnsi="Times New Roman" w:cs="Times New Roman"/>
          <w:bCs/>
          <w:color w:val="000000"/>
          <w:sz w:val="23"/>
          <w:szCs w:val="23"/>
        </w:rPr>
        <w:t>цифровые права,</w:t>
      </w:r>
      <w:r w:rsidRPr="0087023B">
        <w:rPr>
          <w:rFonts w:ascii="Times New Roman" w:hAnsi="Times New Roman" w:cs="Times New Roman"/>
          <w:sz w:val="23"/>
          <w:szCs w:val="23"/>
        </w:rPr>
        <w:t xml:space="preserve"> и соответствие учетных записей Депозитария данным в реестрах владельцев  ценных бумаг/депозитариях места хранения, в которых Депозитарию открыт счет номинального держателя.</w:t>
      </w:r>
      <w:proofErr w:type="gramEnd"/>
    </w:p>
    <w:p w14:paraId="0CDA309E" w14:textId="77777777" w:rsidR="00B715F0" w:rsidRPr="0087023B" w:rsidRDefault="00B715F0" w:rsidP="0087023B">
      <w:pPr>
        <w:widowControl w:val="0"/>
        <w:numPr>
          <w:ilvl w:val="2"/>
          <w:numId w:val="11"/>
        </w:numPr>
        <w:tabs>
          <w:tab w:val="left" w:pos="142"/>
          <w:tab w:val="left" w:pos="567"/>
          <w:tab w:val="left" w:pos="709"/>
          <w:tab w:val="left" w:pos="851"/>
        </w:tabs>
        <w:autoSpaceDE w:val="0"/>
        <w:autoSpaceDN w:val="0"/>
        <w:adjustRightInd w:val="0"/>
        <w:spacing w:before="60" w:after="60"/>
        <w:ind w:left="153" w:right="282" w:hanging="11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87023B">
        <w:rPr>
          <w:rFonts w:ascii="Times New Roman" w:hAnsi="Times New Roman" w:cs="Times New Roman"/>
          <w:sz w:val="23"/>
          <w:szCs w:val="23"/>
        </w:rPr>
        <w:lastRenderedPageBreak/>
        <w:t>Выступать в качестве номинального держателя ценных бумаг Депонента в реестре владельцев ценных бумаг или в депозитарии места хранения и обеспечивать разделение счетов, открываемых в реестрах владельцев ценных бумаг или депозитариях места хранения, для собственных ценных бумаг и для ценных бумаг Депонентов.</w:t>
      </w:r>
      <w:proofErr w:type="gramEnd"/>
    </w:p>
    <w:p w14:paraId="2987D4C6" w14:textId="77777777" w:rsidR="00B715F0" w:rsidRPr="0087023B" w:rsidRDefault="00B715F0" w:rsidP="0087023B">
      <w:pPr>
        <w:widowControl w:val="0"/>
        <w:numPr>
          <w:ilvl w:val="2"/>
          <w:numId w:val="11"/>
        </w:numPr>
        <w:tabs>
          <w:tab w:val="left" w:pos="142"/>
          <w:tab w:val="left" w:pos="567"/>
          <w:tab w:val="left" w:pos="709"/>
          <w:tab w:val="left" w:pos="851"/>
        </w:tabs>
        <w:autoSpaceDE w:val="0"/>
        <w:autoSpaceDN w:val="0"/>
        <w:adjustRightInd w:val="0"/>
        <w:spacing w:before="60" w:after="60"/>
        <w:ind w:left="153" w:right="282" w:hanging="11"/>
        <w:jc w:val="both"/>
        <w:rPr>
          <w:rFonts w:ascii="Times New Roman" w:hAnsi="Times New Roman" w:cs="Times New Roman"/>
          <w:sz w:val="23"/>
          <w:szCs w:val="23"/>
        </w:rPr>
      </w:pPr>
      <w:r w:rsidRPr="0087023B">
        <w:rPr>
          <w:rFonts w:ascii="Times New Roman" w:hAnsi="Times New Roman" w:cs="Times New Roman"/>
          <w:sz w:val="23"/>
          <w:szCs w:val="23"/>
        </w:rPr>
        <w:t xml:space="preserve">Обеспечить обособленное хранение и/или учет прав на ценные бумаги, </w:t>
      </w:r>
      <w:r w:rsidRPr="0087023B">
        <w:rPr>
          <w:rFonts w:ascii="Times New Roman" w:hAnsi="Times New Roman" w:cs="Times New Roman"/>
          <w:bCs/>
          <w:color w:val="000000"/>
          <w:sz w:val="23"/>
          <w:szCs w:val="23"/>
        </w:rPr>
        <w:t>цифровые права</w:t>
      </w:r>
      <w:r w:rsidRPr="0087023B">
        <w:rPr>
          <w:rFonts w:ascii="Times New Roman" w:hAnsi="Times New Roman" w:cs="Times New Roman"/>
          <w:sz w:val="23"/>
          <w:szCs w:val="23"/>
        </w:rPr>
        <w:t xml:space="preserve"> Депонента от ценных бумаг,</w:t>
      </w:r>
      <w:r w:rsidRPr="0087023B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цифровых прав</w:t>
      </w:r>
      <w:r w:rsidRPr="0087023B">
        <w:rPr>
          <w:rFonts w:ascii="Times New Roman" w:hAnsi="Times New Roman" w:cs="Times New Roman"/>
          <w:sz w:val="23"/>
          <w:szCs w:val="23"/>
        </w:rPr>
        <w:t xml:space="preserve"> других депонентов Депозитария путем открытия каждому депоненту отдельного счета депо.</w:t>
      </w:r>
    </w:p>
    <w:p w14:paraId="5AFA6C52" w14:textId="77777777" w:rsidR="00B715F0" w:rsidRPr="0087023B" w:rsidRDefault="00B715F0" w:rsidP="0087023B">
      <w:pPr>
        <w:widowControl w:val="0"/>
        <w:numPr>
          <w:ilvl w:val="2"/>
          <w:numId w:val="11"/>
        </w:numPr>
        <w:tabs>
          <w:tab w:val="left" w:pos="142"/>
          <w:tab w:val="left" w:pos="567"/>
          <w:tab w:val="left" w:pos="709"/>
          <w:tab w:val="left" w:pos="851"/>
        </w:tabs>
        <w:autoSpaceDE w:val="0"/>
        <w:autoSpaceDN w:val="0"/>
        <w:adjustRightInd w:val="0"/>
        <w:spacing w:before="60" w:after="60"/>
        <w:ind w:left="153" w:right="282" w:hanging="11"/>
        <w:jc w:val="both"/>
        <w:rPr>
          <w:rFonts w:ascii="Times New Roman" w:hAnsi="Times New Roman" w:cs="Times New Roman"/>
          <w:sz w:val="23"/>
          <w:szCs w:val="23"/>
        </w:rPr>
      </w:pPr>
      <w:r w:rsidRPr="0087023B">
        <w:rPr>
          <w:rFonts w:ascii="Times New Roman" w:hAnsi="Times New Roman" w:cs="Times New Roman"/>
          <w:sz w:val="23"/>
          <w:szCs w:val="23"/>
        </w:rPr>
        <w:t>Совершать операции с ценными бумагами,</w:t>
      </w:r>
      <w:r w:rsidRPr="0087023B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цифровыми правами</w:t>
      </w:r>
      <w:r w:rsidRPr="0087023B">
        <w:rPr>
          <w:rFonts w:ascii="Times New Roman" w:hAnsi="Times New Roman" w:cs="Times New Roman"/>
          <w:sz w:val="23"/>
          <w:szCs w:val="23"/>
        </w:rPr>
        <w:t xml:space="preserve"> Депонента только по поручению самого Депонента или уполномоченных им лиц, кроме случаев, предусмотренных действующим законодательством Российской Федерации, а также Условиями. Поручения на совершение операций с ценными бумагами, </w:t>
      </w:r>
      <w:r w:rsidRPr="0087023B">
        <w:rPr>
          <w:rFonts w:ascii="Times New Roman" w:hAnsi="Times New Roman" w:cs="Times New Roman"/>
          <w:bCs/>
          <w:color w:val="000000"/>
          <w:sz w:val="23"/>
          <w:szCs w:val="23"/>
        </w:rPr>
        <w:t>цифровыми правами</w:t>
      </w:r>
      <w:r w:rsidRPr="0087023B">
        <w:rPr>
          <w:rFonts w:ascii="Times New Roman" w:hAnsi="Times New Roman" w:cs="Times New Roman"/>
          <w:sz w:val="23"/>
          <w:szCs w:val="23"/>
        </w:rPr>
        <w:t xml:space="preserve"> поступают в Депозитарий одним из способов, указанных в Анкете Депонента. Осуществление этих операций не должно приводить к нарушению положений Условий, а также требований действующего законодательства Российской Федерации.</w:t>
      </w:r>
    </w:p>
    <w:p w14:paraId="541A6F10" w14:textId="77777777" w:rsidR="00B715F0" w:rsidRPr="0087023B" w:rsidRDefault="00B715F0" w:rsidP="0087023B">
      <w:pPr>
        <w:widowControl w:val="0"/>
        <w:numPr>
          <w:ilvl w:val="2"/>
          <w:numId w:val="11"/>
        </w:numPr>
        <w:tabs>
          <w:tab w:val="left" w:pos="142"/>
          <w:tab w:val="left" w:pos="567"/>
          <w:tab w:val="left" w:pos="709"/>
          <w:tab w:val="left" w:pos="851"/>
        </w:tabs>
        <w:autoSpaceDE w:val="0"/>
        <w:autoSpaceDN w:val="0"/>
        <w:adjustRightInd w:val="0"/>
        <w:spacing w:before="60" w:after="60"/>
        <w:ind w:left="153" w:right="282" w:hanging="11"/>
        <w:jc w:val="both"/>
        <w:rPr>
          <w:rFonts w:ascii="Times New Roman" w:hAnsi="Times New Roman" w:cs="Times New Roman"/>
          <w:sz w:val="23"/>
          <w:szCs w:val="23"/>
        </w:rPr>
      </w:pPr>
      <w:r w:rsidRPr="0087023B">
        <w:rPr>
          <w:rFonts w:ascii="Times New Roman" w:hAnsi="Times New Roman" w:cs="Times New Roman"/>
          <w:sz w:val="23"/>
          <w:szCs w:val="23"/>
        </w:rPr>
        <w:t>Осуществлять записи по счету депо Депонента только при наличии документов, являющихся в соответствии с нормативными правовыми актами и Условиями, основанием для совершения таких записей.</w:t>
      </w:r>
    </w:p>
    <w:p w14:paraId="15239A86" w14:textId="77777777" w:rsidR="00B715F0" w:rsidRPr="0087023B" w:rsidRDefault="00B715F0" w:rsidP="0087023B">
      <w:pPr>
        <w:widowControl w:val="0"/>
        <w:numPr>
          <w:ilvl w:val="2"/>
          <w:numId w:val="11"/>
        </w:numPr>
        <w:tabs>
          <w:tab w:val="left" w:pos="142"/>
          <w:tab w:val="left" w:pos="567"/>
          <w:tab w:val="left" w:pos="709"/>
          <w:tab w:val="left" w:pos="851"/>
        </w:tabs>
        <w:autoSpaceDE w:val="0"/>
        <w:autoSpaceDN w:val="0"/>
        <w:adjustRightInd w:val="0"/>
        <w:spacing w:before="60" w:after="60"/>
        <w:ind w:left="153" w:right="282" w:hanging="11"/>
        <w:jc w:val="both"/>
        <w:rPr>
          <w:rFonts w:ascii="Times New Roman" w:hAnsi="Times New Roman" w:cs="Times New Roman"/>
          <w:sz w:val="23"/>
          <w:szCs w:val="23"/>
        </w:rPr>
      </w:pPr>
      <w:r w:rsidRPr="0087023B">
        <w:rPr>
          <w:rFonts w:ascii="Times New Roman" w:hAnsi="Times New Roman" w:cs="Times New Roman"/>
          <w:sz w:val="23"/>
          <w:szCs w:val="23"/>
        </w:rPr>
        <w:t>Регистрировать факты обременения ценных бумаг залогом, а также иными правами третьих лиц в порядке, предусмотренном Условиями.</w:t>
      </w:r>
    </w:p>
    <w:p w14:paraId="11EBB4C4" w14:textId="77777777" w:rsidR="00B715F0" w:rsidRPr="0087023B" w:rsidRDefault="00B715F0" w:rsidP="0087023B">
      <w:pPr>
        <w:widowControl w:val="0"/>
        <w:numPr>
          <w:ilvl w:val="2"/>
          <w:numId w:val="11"/>
        </w:numPr>
        <w:tabs>
          <w:tab w:val="left" w:pos="142"/>
          <w:tab w:val="left" w:pos="567"/>
          <w:tab w:val="left" w:pos="709"/>
          <w:tab w:val="left" w:pos="851"/>
        </w:tabs>
        <w:autoSpaceDE w:val="0"/>
        <w:autoSpaceDN w:val="0"/>
        <w:adjustRightInd w:val="0"/>
        <w:spacing w:before="60" w:after="60"/>
        <w:ind w:left="153" w:right="282" w:hanging="11"/>
        <w:jc w:val="both"/>
        <w:rPr>
          <w:rFonts w:ascii="Times New Roman" w:hAnsi="Times New Roman" w:cs="Times New Roman"/>
          <w:sz w:val="23"/>
          <w:szCs w:val="23"/>
        </w:rPr>
      </w:pPr>
      <w:r w:rsidRPr="0087023B">
        <w:rPr>
          <w:rFonts w:ascii="Times New Roman" w:hAnsi="Times New Roman" w:cs="Times New Roman"/>
          <w:sz w:val="23"/>
          <w:szCs w:val="23"/>
        </w:rPr>
        <w:t xml:space="preserve">Обеспечивать по поручению Депонента в </w:t>
      </w:r>
      <w:proofErr w:type="gramStart"/>
      <w:r w:rsidRPr="0087023B">
        <w:rPr>
          <w:rFonts w:ascii="Times New Roman" w:hAnsi="Times New Roman" w:cs="Times New Roman"/>
          <w:sz w:val="23"/>
          <w:szCs w:val="23"/>
        </w:rPr>
        <w:t>соответствии</w:t>
      </w:r>
      <w:proofErr w:type="gramEnd"/>
      <w:r w:rsidRPr="0087023B">
        <w:rPr>
          <w:rFonts w:ascii="Times New Roman" w:hAnsi="Times New Roman" w:cs="Times New Roman"/>
          <w:sz w:val="23"/>
          <w:szCs w:val="23"/>
        </w:rPr>
        <w:t xml:space="preserve"> с Условиями перевод ценных бумаг,</w:t>
      </w:r>
      <w:r w:rsidRPr="0087023B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цифровых прав</w:t>
      </w:r>
      <w:r w:rsidRPr="0087023B">
        <w:rPr>
          <w:rFonts w:ascii="Times New Roman" w:hAnsi="Times New Roman" w:cs="Times New Roman"/>
          <w:sz w:val="23"/>
          <w:szCs w:val="23"/>
        </w:rPr>
        <w:t xml:space="preserve"> на указанные Депонентом счета депо, как в Депозитарии, так и в любом другом депозитарии. При этом перевод ценных бумаг Депонента в другой депозитарий, указанный Депонентом, не осуществляется в случаях, когда в соответствии с требованиями нормативных правовых актов или на иных законных основаниях другой депозитарий не может обслуживать данный выпуск ценных бумаг.</w:t>
      </w:r>
    </w:p>
    <w:p w14:paraId="1A826B84" w14:textId="77777777" w:rsidR="00B715F0" w:rsidRPr="0087023B" w:rsidRDefault="00B715F0" w:rsidP="0087023B">
      <w:pPr>
        <w:widowControl w:val="0"/>
        <w:numPr>
          <w:ilvl w:val="2"/>
          <w:numId w:val="11"/>
        </w:numPr>
        <w:tabs>
          <w:tab w:val="left" w:pos="142"/>
          <w:tab w:val="left" w:pos="567"/>
          <w:tab w:val="left" w:pos="709"/>
          <w:tab w:val="left" w:pos="851"/>
        </w:tabs>
        <w:autoSpaceDE w:val="0"/>
        <w:autoSpaceDN w:val="0"/>
        <w:adjustRightInd w:val="0"/>
        <w:spacing w:before="60" w:after="60"/>
        <w:ind w:left="153" w:right="284" w:hanging="11"/>
        <w:jc w:val="both"/>
        <w:rPr>
          <w:rFonts w:ascii="Times New Roman" w:hAnsi="Times New Roman" w:cs="Times New Roman"/>
          <w:sz w:val="23"/>
          <w:szCs w:val="23"/>
        </w:rPr>
      </w:pPr>
      <w:r w:rsidRPr="0087023B">
        <w:rPr>
          <w:rFonts w:ascii="Times New Roman" w:hAnsi="Times New Roman" w:cs="Times New Roman"/>
          <w:sz w:val="23"/>
          <w:szCs w:val="23"/>
        </w:rPr>
        <w:t xml:space="preserve">В </w:t>
      </w:r>
      <w:proofErr w:type="gramStart"/>
      <w:r w:rsidRPr="0087023B">
        <w:rPr>
          <w:rFonts w:ascii="Times New Roman" w:hAnsi="Times New Roman" w:cs="Times New Roman"/>
          <w:sz w:val="23"/>
          <w:szCs w:val="23"/>
        </w:rPr>
        <w:t>отношении</w:t>
      </w:r>
      <w:proofErr w:type="gramEnd"/>
      <w:r w:rsidRPr="0087023B">
        <w:rPr>
          <w:rFonts w:ascii="Times New Roman" w:hAnsi="Times New Roman" w:cs="Times New Roman"/>
          <w:sz w:val="23"/>
          <w:szCs w:val="23"/>
        </w:rPr>
        <w:t xml:space="preserve"> именных ценных бумаг обеспечивать по поручению Депонента перевод ценных бумаг на лицевые счета, указанные Депонентом, в реестре владельцев ценных бумаг.</w:t>
      </w:r>
    </w:p>
    <w:p w14:paraId="18637628" w14:textId="77777777" w:rsidR="00B715F0" w:rsidRPr="0087023B" w:rsidRDefault="00B715F0" w:rsidP="0087023B">
      <w:pPr>
        <w:widowControl w:val="0"/>
        <w:numPr>
          <w:ilvl w:val="2"/>
          <w:numId w:val="11"/>
        </w:numPr>
        <w:tabs>
          <w:tab w:val="left" w:pos="142"/>
          <w:tab w:val="left" w:pos="567"/>
          <w:tab w:val="left" w:pos="709"/>
          <w:tab w:val="left" w:pos="851"/>
        </w:tabs>
        <w:autoSpaceDE w:val="0"/>
        <w:autoSpaceDN w:val="0"/>
        <w:adjustRightInd w:val="0"/>
        <w:spacing w:before="60" w:after="60"/>
        <w:ind w:left="153" w:right="284" w:hanging="11"/>
        <w:jc w:val="both"/>
        <w:rPr>
          <w:rFonts w:ascii="Times New Roman" w:hAnsi="Times New Roman" w:cs="Times New Roman"/>
          <w:sz w:val="23"/>
          <w:szCs w:val="23"/>
        </w:rPr>
      </w:pPr>
      <w:r w:rsidRPr="0087023B">
        <w:rPr>
          <w:rFonts w:ascii="Times New Roman" w:hAnsi="Times New Roman" w:cs="Times New Roman"/>
          <w:sz w:val="23"/>
          <w:szCs w:val="23"/>
        </w:rPr>
        <w:t>Обеспечивать прием ценных бумаг, переводимых на счет Депонента из других депозитариев или от реестродержателей.</w:t>
      </w:r>
    </w:p>
    <w:p w14:paraId="3AB88FC8" w14:textId="77777777" w:rsidR="00B715F0" w:rsidRPr="0087023B" w:rsidRDefault="00B715F0" w:rsidP="0087023B">
      <w:pPr>
        <w:widowControl w:val="0"/>
        <w:numPr>
          <w:ilvl w:val="2"/>
          <w:numId w:val="11"/>
        </w:numPr>
        <w:tabs>
          <w:tab w:val="left" w:pos="142"/>
          <w:tab w:val="left" w:pos="567"/>
          <w:tab w:val="left" w:pos="709"/>
          <w:tab w:val="left" w:pos="851"/>
        </w:tabs>
        <w:autoSpaceDE w:val="0"/>
        <w:autoSpaceDN w:val="0"/>
        <w:adjustRightInd w:val="0"/>
        <w:spacing w:before="60" w:after="60"/>
        <w:ind w:left="153" w:right="284" w:hanging="11"/>
        <w:jc w:val="both"/>
        <w:rPr>
          <w:rFonts w:ascii="Times New Roman" w:hAnsi="Times New Roman" w:cs="Times New Roman"/>
          <w:sz w:val="23"/>
          <w:szCs w:val="23"/>
        </w:rPr>
      </w:pPr>
      <w:r w:rsidRPr="0087023B">
        <w:rPr>
          <w:rFonts w:ascii="Times New Roman" w:hAnsi="Times New Roman" w:cs="Times New Roman"/>
          <w:sz w:val="23"/>
          <w:szCs w:val="23"/>
        </w:rPr>
        <w:t xml:space="preserve">Возвращать по первому требованию Депонента принадлежащие ему ценные бумаги, цифровые права в </w:t>
      </w:r>
      <w:proofErr w:type="gramStart"/>
      <w:r w:rsidRPr="0087023B">
        <w:rPr>
          <w:rFonts w:ascii="Times New Roman" w:hAnsi="Times New Roman" w:cs="Times New Roman"/>
          <w:sz w:val="23"/>
          <w:szCs w:val="23"/>
        </w:rPr>
        <w:t>соответствии</w:t>
      </w:r>
      <w:proofErr w:type="gramEnd"/>
      <w:r w:rsidRPr="0087023B">
        <w:rPr>
          <w:rFonts w:ascii="Times New Roman" w:hAnsi="Times New Roman" w:cs="Times New Roman"/>
          <w:sz w:val="23"/>
          <w:szCs w:val="23"/>
        </w:rPr>
        <w:t xml:space="preserve"> с Условиями.</w:t>
      </w:r>
    </w:p>
    <w:p w14:paraId="5570CEC9" w14:textId="77777777" w:rsidR="00B715F0" w:rsidRPr="0087023B" w:rsidRDefault="00B715F0" w:rsidP="0087023B">
      <w:pPr>
        <w:widowControl w:val="0"/>
        <w:numPr>
          <w:ilvl w:val="2"/>
          <w:numId w:val="11"/>
        </w:numPr>
        <w:tabs>
          <w:tab w:val="left" w:pos="142"/>
          <w:tab w:val="left" w:pos="567"/>
          <w:tab w:val="left" w:pos="709"/>
          <w:tab w:val="left" w:pos="851"/>
        </w:tabs>
        <w:autoSpaceDE w:val="0"/>
        <w:autoSpaceDN w:val="0"/>
        <w:adjustRightInd w:val="0"/>
        <w:spacing w:before="60" w:after="60"/>
        <w:ind w:left="153" w:right="284" w:hanging="11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87023B">
        <w:rPr>
          <w:rFonts w:ascii="Times New Roman" w:hAnsi="Times New Roman" w:cs="Times New Roman"/>
          <w:sz w:val="23"/>
          <w:szCs w:val="23"/>
        </w:rPr>
        <w:t>Предоставлять Депоненту отчеты</w:t>
      </w:r>
      <w:proofErr w:type="gramEnd"/>
      <w:r w:rsidRPr="0087023B">
        <w:rPr>
          <w:rFonts w:ascii="Times New Roman" w:hAnsi="Times New Roman" w:cs="Times New Roman"/>
          <w:sz w:val="23"/>
          <w:szCs w:val="23"/>
        </w:rPr>
        <w:t xml:space="preserve"> о выполнении депозитарной операции по счету депо в сроки и порядке, предусмотренных Условиями. По требованию Депонента подтверждать состояние счета депо путем предоставления выписок о состоянии счета депо и выписок по счету депо за период в соответствии с Условиями.</w:t>
      </w:r>
    </w:p>
    <w:p w14:paraId="63B9DAC5" w14:textId="1FB10BE8" w:rsidR="00B715F0" w:rsidRPr="0087023B" w:rsidRDefault="00B715F0" w:rsidP="0087023B">
      <w:pPr>
        <w:widowControl w:val="0"/>
        <w:numPr>
          <w:ilvl w:val="2"/>
          <w:numId w:val="11"/>
        </w:numPr>
        <w:tabs>
          <w:tab w:val="left" w:pos="142"/>
          <w:tab w:val="left" w:pos="567"/>
          <w:tab w:val="left" w:pos="709"/>
          <w:tab w:val="left" w:pos="851"/>
        </w:tabs>
        <w:autoSpaceDE w:val="0"/>
        <w:autoSpaceDN w:val="0"/>
        <w:adjustRightInd w:val="0"/>
        <w:spacing w:before="60" w:after="60"/>
        <w:ind w:left="153" w:right="284" w:hanging="11"/>
        <w:jc w:val="both"/>
        <w:rPr>
          <w:rFonts w:ascii="Times New Roman" w:hAnsi="Times New Roman" w:cs="Times New Roman"/>
          <w:sz w:val="23"/>
          <w:szCs w:val="23"/>
        </w:rPr>
      </w:pPr>
      <w:r w:rsidRPr="0087023B">
        <w:rPr>
          <w:rFonts w:ascii="Times New Roman" w:hAnsi="Times New Roman" w:cs="Times New Roman"/>
          <w:sz w:val="23"/>
          <w:szCs w:val="23"/>
        </w:rPr>
        <w:t xml:space="preserve">Предоставлять Депоненту информацию о Депозитарии, которая подлежит раскрытию в соответствии с требованиями действующего законодательства Российской Федерации. Уведомлять Депонента об изменении своего юридического и почтового адресов, платежных реквизитов, обо всех изменениях, внесенных в Условия осуществления депозитарной деятельности, Тарифы, путем размещения соответствующего сообщения и новой редакции Условий на официальном сайте АО </w:t>
      </w:r>
      <w:r w:rsidR="00E8183C" w:rsidRPr="0087023B">
        <w:rPr>
          <w:rFonts w:ascii="Times New Roman" w:hAnsi="Times New Roman" w:cs="Times New Roman"/>
          <w:sz w:val="23"/>
          <w:szCs w:val="23"/>
        </w:rPr>
        <w:t xml:space="preserve">ВТБ Регистратор </w:t>
      </w:r>
      <w:r w:rsidRPr="0087023B">
        <w:rPr>
          <w:rFonts w:ascii="Times New Roman" w:hAnsi="Times New Roman" w:cs="Times New Roman"/>
          <w:sz w:val="23"/>
          <w:szCs w:val="23"/>
        </w:rPr>
        <w:t>в сети Интернет по адресу:</w:t>
      </w:r>
      <w:r w:rsidR="00710DEC">
        <w:rPr>
          <w:rFonts w:ascii="Times New Roman" w:hAnsi="Times New Roman" w:cs="Times New Roman"/>
          <w:sz w:val="23"/>
          <w:szCs w:val="23"/>
        </w:rPr>
        <w:t xml:space="preserve"> </w:t>
      </w:r>
      <w:hyperlink r:id="rId11" w:history="1">
        <w:r w:rsidR="00710DEC" w:rsidRPr="00710DEC">
          <w:rPr>
            <w:rStyle w:val="a3"/>
            <w:rFonts w:ascii="Times New Roman" w:hAnsi="Times New Roman"/>
            <w:sz w:val="23"/>
            <w:szCs w:val="23"/>
          </w:rPr>
          <w:t>www.vtbreg.com</w:t>
        </w:r>
      </w:hyperlink>
      <w:r w:rsidR="00710DEC">
        <w:rPr>
          <w:rFonts w:ascii="Times New Roman" w:hAnsi="Times New Roman" w:cs="Times New Roman"/>
          <w:sz w:val="23"/>
          <w:szCs w:val="23"/>
        </w:rPr>
        <w:t>.</w:t>
      </w:r>
    </w:p>
    <w:p w14:paraId="6C0AAB07" w14:textId="77777777" w:rsidR="00B715F0" w:rsidRPr="0087023B" w:rsidRDefault="00B715F0" w:rsidP="0087023B">
      <w:pPr>
        <w:widowControl w:val="0"/>
        <w:numPr>
          <w:ilvl w:val="2"/>
          <w:numId w:val="11"/>
        </w:numPr>
        <w:tabs>
          <w:tab w:val="left" w:pos="142"/>
          <w:tab w:val="left" w:pos="567"/>
          <w:tab w:val="left" w:pos="709"/>
          <w:tab w:val="left" w:pos="851"/>
        </w:tabs>
        <w:autoSpaceDE w:val="0"/>
        <w:autoSpaceDN w:val="0"/>
        <w:adjustRightInd w:val="0"/>
        <w:spacing w:before="60" w:after="60"/>
        <w:ind w:left="153" w:right="284" w:hanging="11"/>
        <w:jc w:val="both"/>
        <w:rPr>
          <w:rFonts w:ascii="Times New Roman" w:hAnsi="Times New Roman" w:cs="Times New Roman"/>
          <w:sz w:val="23"/>
          <w:szCs w:val="23"/>
        </w:rPr>
      </w:pPr>
      <w:r w:rsidRPr="0087023B">
        <w:rPr>
          <w:rFonts w:ascii="Times New Roman" w:hAnsi="Times New Roman" w:cs="Times New Roman"/>
          <w:sz w:val="23"/>
          <w:szCs w:val="23"/>
        </w:rPr>
        <w:t xml:space="preserve">Обеспечивать конфиденциальность информации о счете депо и иных сведений о Депоненте, ставших известными Депозитарию при выполнении обязательств, вытекающих из Договора, за исключением случаев, когда предоставление информации является обязательством Депозитария в соответствии с требованиями действующего законодательства Российской Федерации или Договора. </w:t>
      </w:r>
    </w:p>
    <w:p w14:paraId="70502839" w14:textId="77777777" w:rsidR="00B715F0" w:rsidRPr="0087023B" w:rsidRDefault="00B715F0" w:rsidP="0087023B">
      <w:pPr>
        <w:widowControl w:val="0"/>
        <w:numPr>
          <w:ilvl w:val="2"/>
          <w:numId w:val="11"/>
        </w:numPr>
        <w:tabs>
          <w:tab w:val="left" w:pos="142"/>
          <w:tab w:val="left" w:pos="567"/>
          <w:tab w:val="left" w:pos="709"/>
          <w:tab w:val="left" w:pos="851"/>
        </w:tabs>
        <w:autoSpaceDE w:val="0"/>
        <w:autoSpaceDN w:val="0"/>
        <w:adjustRightInd w:val="0"/>
        <w:spacing w:before="60" w:after="60"/>
        <w:ind w:left="153" w:right="284" w:hanging="11"/>
        <w:jc w:val="both"/>
        <w:rPr>
          <w:rFonts w:ascii="Times New Roman" w:hAnsi="Times New Roman" w:cs="Times New Roman"/>
          <w:sz w:val="23"/>
          <w:szCs w:val="23"/>
        </w:rPr>
      </w:pPr>
      <w:r w:rsidRPr="0087023B">
        <w:rPr>
          <w:rFonts w:ascii="Times New Roman" w:hAnsi="Times New Roman" w:cs="Times New Roman"/>
          <w:sz w:val="23"/>
          <w:szCs w:val="23"/>
        </w:rPr>
        <w:t xml:space="preserve">Производить выплаты доходов по ценным бумагам, </w:t>
      </w:r>
      <w:r w:rsidRPr="0087023B">
        <w:rPr>
          <w:rFonts w:ascii="Times New Roman" w:hAnsi="Times New Roman" w:cs="Times New Roman"/>
          <w:bCs/>
          <w:color w:val="000000"/>
          <w:sz w:val="23"/>
          <w:szCs w:val="23"/>
        </w:rPr>
        <w:t>цифровым правам</w:t>
      </w:r>
      <w:r w:rsidRPr="0087023B">
        <w:rPr>
          <w:rFonts w:ascii="Times New Roman" w:hAnsi="Times New Roman" w:cs="Times New Roman"/>
          <w:sz w:val="23"/>
          <w:szCs w:val="23"/>
        </w:rPr>
        <w:t xml:space="preserve"> Депонента в </w:t>
      </w:r>
      <w:proofErr w:type="gramStart"/>
      <w:r w:rsidRPr="0087023B">
        <w:rPr>
          <w:rFonts w:ascii="Times New Roman" w:hAnsi="Times New Roman" w:cs="Times New Roman"/>
          <w:sz w:val="23"/>
          <w:szCs w:val="23"/>
        </w:rPr>
        <w:t>соответствии</w:t>
      </w:r>
      <w:proofErr w:type="gramEnd"/>
      <w:r w:rsidRPr="0087023B">
        <w:rPr>
          <w:rFonts w:ascii="Times New Roman" w:hAnsi="Times New Roman" w:cs="Times New Roman"/>
          <w:sz w:val="23"/>
          <w:szCs w:val="23"/>
        </w:rPr>
        <w:t xml:space="preserve"> с разделом 8 Условий.</w:t>
      </w:r>
    </w:p>
    <w:p w14:paraId="4E23F623" w14:textId="77777777" w:rsidR="00B715F0" w:rsidRPr="0087023B" w:rsidRDefault="00B715F0" w:rsidP="0087023B">
      <w:pPr>
        <w:widowControl w:val="0"/>
        <w:numPr>
          <w:ilvl w:val="2"/>
          <w:numId w:val="11"/>
        </w:numPr>
        <w:tabs>
          <w:tab w:val="left" w:pos="142"/>
          <w:tab w:val="left" w:pos="567"/>
          <w:tab w:val="left" w:pos="709"/>
          <w:tab w:val="left" w:pos="851"/>
        </w:tabs>
        <w:autoSpaceDE w:val="0"/>
        <w:autoSpaceDN w:val="0"/>
        <w:adjustRightInd w:val="0"/>
        <w:spacing w:before="60" w:after="60"/>
        <w:ind w:left="153" w:right="284" w:hanging="11"/>
        <w:jc w:val="both"/>
        <w:rPr>
          <w:rFonts w:ascii="Times New Roman" w:hAnsi="Times New Roman" w:cs="Times New Roman"/>
          <w:sz w:val="23"/>
          <w:szCs w:val="23"/>
        </w:rPr>
      </w:pPr>
      <w:r w:rsidRPr="0087023B">
        <w:rPr>
          <w:rFonts w:ascii="Times New Roman" w:hAnsi="Times New Roman" w:cs="Times New Roman"/>
          <w:sz w:val="23"/>
          <w:szCs w:val="23"/>
        </w:rPr>
        <w:t xml:space="preserve">Предпринимать все действия, предусмотренные Договором и Условиями, необходимые для </w:t>
      </w:r>
      <w:r w:rsidRPr="0087023B">
        <w:rPr>
          <w:rFonts w:ascii="Times New Roman" w:hAnsi="Times New Roman" w:cs="Times New Roman"/>
          <w:sz w:val="23"/>
          <w:szCs w:val="23"/>
        </w:rPr>
        <w:lastRenderedPageBreak/>
        <w:t xml:space="preserve">реализации прав Депонента по принадлежащим ему ценным бумагам, </w:t>
      </w:r>
      <w:r w:rsidRPr="0087023B">
        <w:rPr>
          <w:rFonts w:ascii="Times New Roman" w:hAnsi="Times New Roman" w:cs="Times New Roman"/>
          <w:bCs/>
          <w:color w:val="000000"/>
          <w:sz w:val="23"/>
          <w:szCs w:val="23"/>
        </w:rPr>
        <w:t>цифровым правам</w:t>
      </w:r>
      <w:r w:rsidRPr="0087023B">
        <w:rPr>
          <w:rFonts w:ascii="Times New Roman" w:hAnsi="Times New Roman" w:cs="Times New Roman"/>
          <w:sz w:val="23"/>
          <w:szCs w:val="23"/>
        </w:rPr>
        <w:t>.</w:t>
      </w:r>
    </w:p>
    <w:p w14:paraId="54A6780D" w14:textId="77777777" w:rsidR="00B715F0" w:rsidRPr="0087023B" w:rsidRDefault="00B715F0" w:rsidP="0087023B">
      <w:pPr>
        <w:widowControl w:val="0"/>
        <w:numPr>
          <w:ilvl w:val="2"/>
          <w:numId w:val="11"/>
        </w:numPr>
        <w:tabs>
          <w:tab w:val="left" w:pos="142"/>
          <w:tab w:val="left" w:pos="567"/>
          <w:tab w:val="left" w:pos="709"/>
          <w:tab w:val="left" w:pos="851"/>
        </w:tabs>
        <w:autoSpaceDE w:val="0"/>
        <w:autoSpaceDN w:val="0"/>
        <w:adjustRightInd w:val="0"/>
        <w:spacing w:before="60" w:after="60"/>
        <w:ind w:left="153" w:right="284" w:hanging="11"/>
        <w:jc w:val="both"/>
        <w:rPr>
          <w:rFonts w:ascii="Times New Roman" w:hAnsi="Times New Roman" w:cs="Times New Roman"/>
          <w:sz w:val="23"/>
          <w:szCs w:val="23"/>
        </w:rPr>
      </w:pPr>
      <w:r w:rsidRPr="0087023B">
        <w:rPr>
          <w:rFonts w:ascii="Times New Roman" w:hAnsi="Times New Roman" w:cs="Times New Roman"/>
          <w:sz w:val="23"/>
          <w:szCs w:val="23"/>
        </w:rPr>
        <w:t>Получать от эмитента, регистратора или депозитария места хранения информацию и документы, касающиеся ценных бумаг Депонента, и передавать их Депоненту в течение трех рабочих дней с даты получения способом, указанным в Анкете Депонента.</w:t>
      </w:r>
    </w:p>
    <w:p w14:paraId="115874AD" w14:textId="77777777" w:rsidR="00B715F0" w:rsidRPr="0087023B" w:rsidRDefault="00B715F0" w:rsidP="0087023B">
      <w:pPr>
        <w:widowControl w:val="0"/>
        <w:numPr>
          <w:ilvl w:val="2"/>
          <w:numId w:val="11"/>
        </w:numPr>
        <w:tabs>
          <w:tab w:val="left" w:pos="142"/>
          <w:tab w:val="left" w:pos="567"/>
          <w:tab w:val="left" w:pos="709"/>
          <w:tab w:val="left" w:pos="851"/>
        </w:tabs>
        <w:autoSpaceDE w:val="0"/>
        <w:autoSpaceDN w:val="0"/>
        <w:adjustRightInd w:val="0"/>
        <w:spacing w:before="60" w:after="60"/>
        <w:ind w:left="153" w:right="284" w:hanging="11"/>
        <w:jc w:val="both"/>
        <w:rPr>
          <w:rFonts w:ascii="Times New Roman" w:hAnsi="Times New Roman" w:cs="Times New Roman"/>
          <w:sz w:val="23"/>
          <w:szCs w:val="23"/>
        </w:rPr>
      </w:pPr>
      <w:r w:rsidRPr="0087023B">
        <w:rPr>
          <w:rFonts w:ascii="Times New Roman" w:hAnsi="Times New Roman" w:cs="Times New Roman"/>
          <w:sz w:val="23"/>
          <w:szCs w:val="23"/>
        </w:rPr>
        <w:t xml:space="preserve">Передавать эмитенту, регистратору или депозитарию места хранения информацию и документы от Депонента в </w:t>
      </w:r>
      <w:proofErr w:type="gramStart"/>
      <w:r w:rsidRPr="0087023B">
        <w:rPr>
          <w:rFonts w:ascii="Times New Roman" w:hAnsi="Times New Roman" w:cs="Times New Roman"/>
          <w:sz w:val="23"/>
          <w:szCs w:val="23"/>
        </w:rPr>
        <w:t>порядке</w:t>
      </w:r>
      <w:proofErr w:type="gramEnd"/>
      <w:r w:rsidRPr="0087023B">
        <w:rPr>
          <w:rFonts w:ascii="Times New Roman" w:hAnsi="Times New Roman" w:cs="Times New Roman"/>
          <w:sz w:val="23"/>
          <w:szCs w:val="23"/>
        </w:rPr>
        <w:t xml:space="preserve"> и сроки, предусмотренные Условиями. </w:t>
      </w:r>
    </w:p>
    <w:p w14:paraId="0980BE2F" w14:textId="77777777" w:rsidR="00B715F0" w:rsidRPr="0087023B" w:rsidRDefault="00B715F0" w:rsidP="0087023B">
      <w:pPr>
        <w:widowControl w:val="0"/>
        <w:numPr>
          <w:ilvl w:val="2"/>
          <w:numId w:val="11"/>
        </w:numPr>
        <w:tabs>
          <w:tab w:val="left" w:pos="142"/>
          <w:tab w:val="left" w:pos="567"/>
          <w:tab w:val="left" w:pos="709"/>
          <w:tab w:val="left" w:pos="851"/>
        </w:tabs>
        <w:autoSpaceDE w:val="0"/>
        <w:autoSpaceDN w:val="0"/>
        <w:adjustRightInd w:val="0"/>
        <w:spacing w:before="60" w:after="60"/>
        <w:ind w:left="153" w:right="284" w:hanging="11"/>
        <w:jc w:val="both"/>
        <w:rPr>
          <w:rFonts w:ascii="Times New Roman" w:hAnsi="Times New Roman" w:cs="Times New Roman"/>
          <w:sz w:val="23"/>
          <w:szCs w:val="23"/>
        </w:rPr>
      </w:pPr>
      <w:r w:rsidRPr="0087023B">
        <w:rPr>
          <w:rFonts w:ascii="Times New Roman" w:hAnsi="Times New Roman" w:cs="Times New Roman"/>
          <w:sz w:val="23"/>
          <w:szCs w:val="23"/>
        </w:rPr>
        <w:t>Принимать все предусмотренные федеральными законами и иными нормативными правовыми актами Российской Федерации меры по защите интересов Депонента при осуществлении эмитентом корпоративных действий.</w:t>
      </w:r>
    </w:p>
    <w:p w14:paraId="2B0CC06E" w14:textId="77777777" w:rsidR="00B715F0" w:rsidRPr="0087023B" w:rsidRDefault="00B715F0" w:rsidP="0087023B">
      <w:pPr>
        <w:widowControl w:val="0"/>
        <w:numPr>
          <w:ilvl w:val="2"/>
          <w:numId w:val="11"/>
        </w:numPr>
        <w:tabs>
          <w:tab w:val="left" w:pos="142"/>
          <w:tab w:val="left" w:pos="567"/>
          <w:tab w:val="left" w:pos="709"/>
          <w:tab w:val="left" w:pos="851"/>
        </w:tabs>
        <w:autoSpaceDE w:val="0"/>
        <w:autoSpaceDN w:val="0"/>
        <w:adjustRightInd w:val="0"/>
        <w:spacing w:before="60" w:after="60"/>
        <w:ind w:left="153" w:right="284" w:hanging="11"/>
        <w:jc w:val="both"/>
        <w:rPr>
          <w:rFonts w:ascii="Times New Roman" w:hAnsi="Times New Roman" w:cs="Times New Roman"/>
          <w:sz w:val="23"/>
          <w:szCs w:val="23"/>
        </w:rPr>
      </w:pPr>
      <w:r w:rsidRPr="0087023B">
        <w:rPr>
          <w:rFonts w:ascii="Times New Roman" w:hAnsi="Times New Roman" w:cs="Times New Roman"/>
          <w:sz w:val="23"/>
          <w:szCs w:val="23"/>
        </w:rPr>
        <w:t xml:space="preserve">При составлении эмитентом списков владельцев ценных бумаг передавать эмитенту, регистратору или депозитарию места хранения все сведения о Депоненте </w:t>
      </w:r>
      <w:proofErr w:type="gramStart"/>
      <w:r w:rsidRPr="0087023B">
        <w:rPr>
          <w:rFonts w:ascii="Times New Roman" w:hAnsi="Times New Roman" w:cs="Times New Roman"/>
          <w:sz w:val="23"/>
          <w:szCs w:val="23"/>
        </w:rPr>
        <w:t>и</w:t>
      </w:r>
      <w:proofErr w:type="gramEnd"/>
      <w:r w:rsidRPr="0087023B">
        <w:rPr>
          <w:rFonts w:ascii="Times New Roman" w:hAnsi="Times New Roman" w:cs="Times New Roman"/>
          <w:sz w:val="23"/>
          <w:szCs w:val="23"/>
        </w:rPr>
        <w:t xml:space="preserve"> о ценных бумагах Депонента, необходимые для реализации прав владельца: получения доходов по ценным бумагам, участия в общих собраниях акционеров и иных прав в порядке, предусмотренном Условиями.</w:t>
      </w:r>
    </w:p>
    <w:p w14:paraId="233F0E02" w14:textId="77777777" w:rsidR="00B715F0" w:rsidRPr="0087023B" w:rsidRDefault="00B715F0" w:rsidP="0087023B">
      <w:pPr>
        <w:widowControl w:val="0"/>
        <w:numPr>
          <w:ilvl w:val="2"/>
          <w:numId w:val="11"/>
        </w:numPr>
        <w:tabs>
          <w:tab w:val="left" w:pos="142"/>
          <w:tab w:val="left" w:pos="567"/>
          <w:tab w:val="left" w:pos="709"/>
          <w:tab w:val="left" w:pos="851"/>
        </w:tabs>
        <w:autoSpaceDE w:val="0"/>
        <w:autoSpaceDN w:val="0"/>
        <w:adjustRightInd w:val="0"/>
        <w:spacing w:before="60" w:after="60"/>
        <w:ind w:left="153" w:right="284" w:hanging="11"/>
        <w:jc w:val="both"/>
        <w:rPr>
          <w:rFonts w:ascii="Times New Roman" w:hAnsi="Times New Roman" w:cs="Times New Roman"/>
          <w:sz w:val="23"/>
          <w:szCs w:val="23"/>
        </w:rPr>
      </w:pPr>
      <w:r w:rsidRPr="0087023B">
        <w:rPr>
          <w:rFonts w:ascii="Times New Roman" w:hAnsi="Times New Roman" w:cs="Times New Roman"/>
          <w:sz w:val="23"/>
          <w:szCs w:val="23"/>
        </w:rPr>
        <w:t>Исполнять поручения депонента в сроки, предусмотренные Условиями.</w:t>
      </w:r>
    </w:p>
    <w:p w14:paraId="45093898" w14:textId="77777777" w:rsidR="00B715F0" w:rsidRPr="0087023B" w:rsidRDefault="00B715F0" w:rsidP="0087023B">
      <w:pPr>
        <w:numPr>
          <w:ilvl w:val="1"/>
          <w:numId w:val="12"/>
        </w:numPr>
        <w:spacing w:after="0"/>
        <w:ind w:left="567" w:hanging="425"/>
        <w:rPr>
          <w:rFonts w:ascii="Times New Roman" w:hAnsi="Times New Roman" w:cs="Times New Roman"/>
          <w:b/>
          <w:sz w:val="23"/>
          <w:szCs w:val="23"/>
          <w:lang w:val="en-US"/>
        </w:rPr>
      </w:pPr>
      <w:bookmarkStart w:id="6" w:name="_Toc91250844"/>
      <w:proofErr w:type="spellStart"/>
      <w:r w:rsidRPr="0087023B">
        <w:rPr>
          <w:rFonts w:ascii="Times New Roman" w:hAnsi="Times New Roman" w:cs="Times New Roman"/>
          <w:b/>
          <w:sz w:val="23"/>
          <w:szCs w:val="23"/>
          <w:lang w:val="en-US"/>
        </w:rPr>
        <w:t>Депозитарий</w:t>
      </w:r>
      <w:proofErr w:type="spellEnd"/>
      <w:r w:rsidRPr="0087023B"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 w:rsidRPr="0087023B">
        <w:rPr>
          <w:rFonts w:ascii="Times New Roman" w:hAnsi="Times New Roman" w:cs="Times New Roman"/>
          <w:b/>
          <w:sz w:val="23"/>
          <w:szCs w:val="23"/>
          <w:lang w:val="en-US"/>
        </w:rPr>
        <w:t>вправе</w:t>
      </w:r>
      <w:proofErr w:type="spellEnd"/>
      <w:r w:rsidRPr="0087023B">
        <w:rPr>
          <w:rFonts w:ascii="Times New Roman" w:hAnsi="Times New Roman" w:cs="Times New Roman"/>
          <w:b/>
          <w:sz w:val="23"/>
          <w:szCs w:val="23"/>
          <w:lang w:val="en-US"/>
        </w:rPr>
        <w:t>:</w:t>
      </w:r>
      <w:bookmarkEnd w:id="6"/>
    </w:p>
    <w:p w14:paraId="0DCCFF35" w14:textId="77777777" w:rsidR="00B715F0" w:rsidRPr="0087023B" w:rsidRDefault="00B715F0" w:rsidP="0087023B">
      <w:pPr>
        <w:widowControl w:val="0"/>
        <w:numPr>
          <w:ilvl w:val="2"/>
          <w:numId w:val="12"/>
        </w:numPr>
        <w:tabs>
          <w:tab w:val="left" w:pos="142"/>
          <w:tab w:val="left" w:pos="567"/>
        </w:tabs>
        <w:autoSpaceDE w:val="0"/>
        <w:autoSpaceDN w:val="0"/>
        <w:adjustRightInd w:val="0"/>
        <w:spacing w:before="60" w:after="60"/>
        <w:ind w:left="142" w:right="282" w:firstLine="0"/>
        <w:jc w:val="both"/>
        <w:rPr>
          <w:rFonts w:ascii="Times New Roman" w:hAnsi="Times New Roman" w:cs="Times New Roman"/>
          <w:sz w:val="23"/>
          <w:szCs w:val="23"/>
        </w:rPr>
      </w:pPr>
      <w:r w:rsidRPr="0087023B">
        <w:rPr>
          <w:rFonts w:ascii="Times New Roman" w:hAnsi="Times New Roman" w:cs="Times New Roman"/>
          <w:sz w:val="23"/>
          <w:szCs w:val="23"/>
        </w:rPr>
        <w:t xml:space="preserve">Становиться Депонентом другого депозитария на </w:t>
      </w:r>
      <w:proofErr w:type="gramStart"/>
      <w:r w:rsidRPr="0087023B">
        <w:rPr>
          <w:rFonts w:ascii="Times New Roman" w:hAnsi="Times New Roman" w:cs="Times New Roman"/>
          <w:sz w:val="23"/>
          <w:szCs w:val="23"/>
        </w:rPr>
        <w:t>основании</w:t>
      </w:r>
      <w:proofErr w:type="gramEnd"/>
      <w:r w:rsidRPr="0087023B">
        <w:rPr>
          <w:rFonts w:ascii="Times New Roman" w:hAnsi="Times New Roman" w:cs="Times New Roman"/>
          <w:sz w:val="23"/>
          <w:szCs w:val="23"/>
        </w:rPr>
        <w:t xml:space="preserve"> заключенного с ним договора в отношении ценных бумаг Депонента, депозитарный договор с которым не содержит запрета на заключение такого договора. </w:t>
      </w:r>
      <w:proofErr w:type="gramStart"/>
      <w:r w:rsidRPr="0087023B">
        <w:rPr>
          <w:rFonts w:ascii="Times New Roman" w:hAnsi="Times New Roman" w:cs="Times New Roman"/>
          <w:sz w:val="23"/>
          <w:szCs w:val="23"/>
        </w:rPr>
        <w:t xml:space="preserve">В этом случае Депозитарий отвечает перед Депонентом за действия другого депозитария как за свои собственные, за исключением случаев, когда заключение договора с другим депозитарием было осуществлено на основании прямого письменного указания Депонента или когда проведение операций с ценными бумагами Депонента через организатора торговли невозможно без установления соответствующих </w:t>
      </w:r>
      <w:proofErr w:type="spellStart"/>
      <w:r w:rsidRPr="0087023B">
        <w:rPr>
          <w:rFonts w:ascii="Times New Roman" w:hAnsi="Times New Roman" w:cs="Times New Roman"/>
          <w:sz w:val="23"/>
          <w:szCs w:val="23"/>
        </w:rPr>
        <w:t>междепозитарных</w:t>
      </w:r>
      <w:proofErr w:type="spellEnd"/>
      <w:r w:rsidRPr="0087023B">
        <w:rPr>
          <w:rFonts w:ascii="Times New Roman" w:hAnsi="Times New Roman" w:cs="Times New Roman"/>
          <w:sz w:val="23"/>
          <w:szCs w:val="23"/>
        </w:rPr>
        <w:t xml:space="preserve"> отношений между Депозитарием и иным депозитарием, обслуживающим организатора торговли.</w:t>
      </w:r>
      <w:proofErr w:type="gramEnd"/>
    </w:p>
    <w:p w14:paraId="0C673B85" w14:textId="77777777" w:rsidR="00B715F0" w:rsidRPr="0087023B" w:rsidRDefault="00B715F0" w:rsidP="0087023B">
      <w:pPr>
        <w:widowControl w:val="0"/>
        <w:tabs>
          <w:tab w:val="left" w:pos="142"/>
          <w:tab w:val="left" w:pos="284"/>
          <w:tab w:val="num" w:pos="709"/>
        </w:tabs>
        <w:autoSpaceDE w:val="0"/>
        <w:autoSpaceDN w:val="0"/>
        <w:adjustRightInd w:val="0"/>
        <w:spacing w:before="60" w:after="60"/>
        <w:ind w:left="142" w:right="282"/>
        <w:jc w:val="both"/>
        <w:rPr>
          <w:rFonts w:ascii="Times New Roman" w:hAnsi="Times New Roman" w:cs="Times New Roman"/>
          <w:sz w:val="23"/>
          <w:szCs w:val="23"/>
        </w:rPr>
      </w:pPr>
      <w:r w:rsidRPr="0087023B">
        <w:rPr>
          <w:rFonts w:ascii="Times New Roman" w:hAnsi="Times New Roman" w:cs="Times New Roman"/>
          <w:sz w:val="23"/>
          <w:szCs w:val="23"/>
        </w:rPr>
        <w:t>2.3.2.Приобретать права залога или удержания по отношению к ценным бумагам Депонента, права на которые учитываются в Депозитарии, при наличии письменного согласия Депонента или соответствующего судебного решения.</w:t>
      </w:r>
    </w:p>
    <w:p w14:paraId="6F6317AF" w14:textId="77777777" w:rsidR="00B715F0" w:rsidRPr="0087023B" w:rsidRDefault="00B715F0" w:rsidP="0087023B">
      <w:pPr>
        <w:widowControl w:val="0"/>
        <w:tabs>
          <w:tab w:val="left" w:pos="142"/>
        </w:tabs>
        <w:autoSpaceDE w:val="0"/>
        <w:autoSpaceDN w:val="0"/>
        <w:adjustRightInd w:val="0"/>
        <w:spacing w:before="60" w:after="60"/>
        <w:ind w:left="142" w:right="282"/>
        <w:jc w:val="both"/>
        <w:rPr>
          <w:rFonts w:ascii="Times New Roman" w:hAnsi="Times New Roman" w:cs="Times New Roman"/>
          <w:sz w:val="23"/>
          <w:szCs w:val="23"/>
        </w:rPr>
      </w:pPr>
      <w:r w:rsidRPr="0087023B">
        <w:rPr>
          <w:rFonts w:ascii="Times New Roman" w:hAnsi="Times New Roman" w:cs="Times New Roman"/>
          <w:sz w:val="23"/>
          <w:szCs w:val="23"/>
        </w:rPr>
        <w:t xml:space="preserve">2.3.3. В </w:t>
      </w:r>
      <w:proofErr w:type="gramStart"/>
      <w:r w:rsidRPr="0087023B">
        <w:rPr>
          <w:rFonts w:ascii="Times New Roman" w:hAnsi="Times New Roman" w:cs="Times New Roman"/>
          <w:sz w:val="23"/>
          <w:szCs w:val="23"/>
        </w:rPr>
        <w:t>соответствии</w:t>
      </w:r>
      <w:proofErr w:type="gramEnd"/>
      <w:r w:rsidRPr="0087023B">
        <w:rPr>
          <w:rFonts w:ascii="Times New Roman" w:hAnsi="Times New Roman" w:cs="Times New Roman"/>
          <w:sz w:val="23"/>
          <w:szCs w:val="23"/>
        </w:rPr>
        <w:t xml:space="preserve"> с федеральными законами и иными нормативными правовыми актами оказывать Депоненту в порядке, предусмотренном Условиями, сопутствующие услуги, связанные с депозитарной деятельностью.</w:t>
      </w:r>
    </w:p>
    <w:p w14:paraId="47908185" w14:textId="77777777" w:rsidR="00B715F0" w:rsidRPr="0087023B" w:rsidRDefault="00B715F0" w:rsidP="0087023B">
      <w:pPr>
        <w:widowControl w:val="0"/>
        <w:numPr>
          <w:ilvl w:val="2"/>
          <w:numId w:val="13"/>
        </w:numPr>
        <w:tabs>
          <w:tab w:val="left" w:pos="142"/>
          <w:tab w:val="left" w:pos="284"/>
          <w:tab w:val="left" w:pos="709"/>
        </w:tabs>
        <w:autoSpaceDE w:val="0"/>
        <w:autoSpaceDN w:val="0"/>
        <w:adjustRightInd w:val="0"/>
        <w:spacing w:before="60" w:after="60"/>
        <w:ind w:left="153" w:right="282" w:hanging="11"/>
        <w:jc w:val="both"/>
        <w:rPr>
          <w:rFonts w:ascii="Times New Roman" w:hAnsi="Times New Roman" w:cs="Times New Roman"/>
          <w:sz w:val="23"/>
          <w:szCs w:val="23"/>
        </w:rPr>
      </w:pPr>
      <w:r w:rsidRPr="0087023B">
        <w:rPr>
          <w:rFonts w:ascii="Times New Roman" w:hAnsi="Times New Roman" w:cs="Times New Roman"/>
          <w:sz w:val="23"/>
          <w:szCs w:val="23"/>
        </w:rPr>
        <w:t xml:space="preserve">Требовать от Депонента оплаты услуг в точном </w:t>
      </w:r>
      <w:proofErr w:type="gramStart"/>
      <w:r w:rsidRPr="0087023B">
        <w:rPr>
          <w:rFonts w:ascii="Times New Roman" w:hAnsi="Times New Roman" w:cs="Times New Roman"/>
          <w:sz w:val="23"/>
          <w:szCs w:val="23"/>
        </w:rPr>
        <w:t>соответствии</w:t>
      </w:r>
      <w:proofErr w:type="gramEnd"/>
      <w:r w:rsidRPr="0087023B">
        <w:rPr>
          <w:rFonts w:ascii="Times New Roman" w:hAnsi="Times New Roman" w:cs="Times New Roman"/>
          <w:sz w:val="23"/>
          <w:szCs w:val="23"/>
        </w:rPr>
        <w:t xml:space="preserve"> с действующими на день совершения операции Тарифами.</w:t>
      </w:r>
    </w:p>
    <w:p w14:paraId="0DC5A95B" w14:textId="77777777" w:rsidR="00B715F0" w:rsidRPr="0087023B" w:rsidRDefault="00B715F0" w:rsidP="0087023B">
      <w:pPr>
        <w:widowControl w:val="0"/>
        <w:numPr>
          <w:ilvl w:val="2"/>
          <w:numId w:val="13"/>
        </w:numPr>
        <w:tabs>
          <w:tab w:val="left" w:pos="142"/>
          <w:tab w:val="left" w:pos="567"/>
          <w:tab w:val="left" w:pos="709"/>
          <w:tab w:val="left" w:pos="851"/>
        </w:tabs>
        <w:autoSpaceDE w:val="0"/>
        <w:autoSpaceDN w:val="0"/>
        <w:adjustRightInd w:val="0"/>
        <w:spacing w:before="60" w:after="60"/>
        <w:ind w:left="153" w:right="282" w:hanging="11"/>
        <w:jc w:val="both"/>
        <w:rPr>
          <w:rFonts w:ascii="Times New Roman" w:hAnsi="Times New Roman" w:cs="Times New Roman"/>
          <w:sz w:val="23"/>
          <w:szCs w:val="23"/>
        </w:rPr>
      </w:pPr>
      <w:r w:rsidRPr="0087023B">
        <w:rPr>
          <w:rFonts w:ascii="Times New Roman" w:hAnsi="Times New Roman" w:cs="Times New Roman"/>
          <w:sz w:val="23"/>
          <w:szCs w:val="23"/>
        </w:rPr>
        <w:t xml:space="preserve">Не принимать на исполнение поручения Депонента в </w:t>
      </w:r>
      <w:proofErr w:type="gramStart"/>
      <w:r w:rsidRPr="0087023B">
        <w:rPr>
          <w:rFonts w:ascii="Times New Roman" w:hAnsi="Times New Roman" w:cs="Times New Roman"/>
          <w:sz w:val="23"/>
          <w:szCs w:val="23"/>
        </w:rPr>
        <w:t>случае</w:t>
      </w:r>
      <w:proofErr w:type="gramEnd"/>
      <w:r w:rsidRPr="0087023B">
        <w:rPr>
          <w:rFonts w:ascii="Times New Roman" w:hAnsi="Times New Roman" w:cs="Times New Roman"/>
          <w:sz w:val="23"/>
          <w:szCs w:val="23"/>
        </w:rPr>
        <w:t xml:space="preserve"> нарушения последним требований Условий или действующего законодательства Российской Федерации. </w:t>
      </w:r>
    </w:p>
    <w:p w14:paraId="72FEB9F5" w14:textId="77777777" w:rsidR="00B715F0" w:rsidRPr="0087023B" w:rsidRDefault="00B715F0" w:rsidP="0087023B">
      <w:pPr>
        <w:widowControl w:val="0"/>
        <w:numPr>
          <w:ilvl w:val="2"/>
          <w:numId w:val="13"/>
        </w:numPr>
        <w:tabs>
          <w:tab w:val="left" w:pos="142"/>
        </w:tabs>
        <w:autoSpaceDE w:val="0"/>
        <w:autoSpaceDN w:val="0"/>
        <w:adjustRightInd w:val="0"/>
        <w:spacing w:before="60" w:after="60"/>
        <w:ind w:left="142" w:right="282" w:firstLine="0"/>
        <w:jc w:val="both"/>
        <w:rPr>
          <w:rFonts w:ascii="Times New Roman" w:hAnsi="Times New Roman" w:cs="Times New Roman"/>
          <w:sz w:val="23"/>
          <w:szCs w:val="23"/>
        </w:rPr>
      </w:pPr>
      <w:r w:rsidRPr="0087023B">
        <w:rPr>
          <w:rFonts w:ascii="Times New Roman" w:hAnsi="Times New Roman" w:cs="Times New Roman"/>
          <w:sz w:val="23"/>
          <w:szCs w:val="23"/>
        </w:rPr>
        <w:t>Закрыть счет депо Депонента при наличии нулевого остатка на его счете депо и отсутствии операций по счету депо в течение одного года в соответствии с подп.</w:t>
      </w:r>
      <w:r w:rsidRPr="0087023B">
        <w:rPr>
          <w:rFonts w:ascii="Times New Roman" w:hAnsi="Times New Roman" w:cs="Times New Roman"/>
          <w:sz w:val="23"/>
          <w:szCs w:val="23"/>
          <w:lang w:val="en-US"/>
        </w:rPr>
        <w:t> </w:t>
      </w:r>
      <w:r w:rsidRPr="0087023B">
        <w:rPr>
          <w:rFonts w:ascii="Times New Roman" w:hAnsi="Times New Roman" w:cs="Times New Roman"/>
          <w:sz w:val="23"/>
          <w:szCs w:val="23"/>
        </w:rPr>
        <w:t>5.1.2 Условий.</w:t>
      </w:r>
    </w:p>
    <w:p w14:paraId="3130EB29" w14:textId="77777777" w:rsidR="00B715F0" w:rsidRPr="0087023B" w:rsidRDefault="00B715F0" w:rsidP="0087023B">
      <w:pPr>
        <w:numPr>
          <w:ilvl w:val="1"/>
          <w:numId w:val="14"/>
        </w:numPr>
        <w:spacing w:after="0"/>
        <w:ind w:left="567" w:hanging="425"/>
        <w:rPr>
          <w:rFonts w:ascii="Times New Roman" w:hAnsi="Times New Roman" w:cs="Times New Roman"/>
          <w:b/>
          <w:sz w:val="23"/>
          <w:szCs w:val="23"/>
        </w:rPr>
      </w:pPr>
      <w:bookmarkStart w:id="7" w:name="_Toc91250845"/>
      <w:r w:rsidRPr="0087023B">
        <w:rPr>
          <w:rFonts w:ascii="Times New Roman" w:hAnsi="Times New Roman" w:cs="Times New Roman"/>
          <w:b/>
          <w:sz w:val="23"/>
          <w:szCs w:val="23"/>
        </w:rPr>
        <w:t>Депозитарий не вправе:</w:t>
      </w:r>
      <w:bookmarkEnd w:id="7"/>
    </w:p>
    <w:p w14:paraId="3CBA40D0" w14:textId="77777777" w:rsidR="00B715F0" w:rsidRPr="0087023B" w:rsidRDefault="00B715F0" w:rsidP="0087023B">
      <w:pPr>
        <w:numPr>
          <w:ilvl w:val="2"/>
          <w:numId w:val="14"/>
        </w:numPr>
        <w:tabs>
          <w:tab w:val="left" w:pos="142"/>
          <w:tab w:val="left" w:pos="567"/>
          <w:tab w:val="left" w:pos="709"/>
          <w:tab w:val="left" w:pos="1418"/>
        </w:tabs>
        <w:spacing w:before="60" w:after="60"/>
        <w:ind w:left="153" w:right="282" w:hanging="11"/>
        <w:jc w:val="both"/>
        <w:rPr>
          <w:rFonts w:ascii="Times New Roman" w:hAnsi="Times New Roman" w:cs="Times New Roman"/>
          <w:sz w:val="23"/>
          <w:szCs w:val="23"/>
        </w:rPr>
      </w:pPr>
      <w:r w:rsidRPr="0087023B">
        <w:rPr>
          <w:rFonts w:ascii="Times New Roman" w:hAnsi="Times New Roman" w:cs="Times New Roman"/>
          <w:sz w:val="23"/>
          <w:szCs w:val="23"/>
        </w:rPr>
        <w:t>Ограничивать права Депонента по распоряжению его ценными бумагами, цифровыми правами, за исключением случаев, предусмотренных действующим законодательством Российской Федерации.</w:t>
      </w:r>
    </w:p>
    <w:p w14:paraId="505538E3" w14:textId="77777777" w:rsidR="00B715F0" w:rsidRPr="0087023B" w:rsidRDefault="00B715F0" w:rsidP="0087023B">
      <w:pPr>
        <w:numPr>
          <w:ilvl w:val="2"/>
          <w:numId w:val="14"/>
        </w:numPr>
        <w:tabs>
          <w:tab w:val="left" w:pos="142"/>
          <w:tab w:val="left" w:pos="567"/>
          <w:tab w:val="left" w:pos="709"/>
          <w:tab w:val="left" w:pos="1418"/>
        </w:tabs>
        <w:spacing w:before="60" w:after="60"/>
        <w:ind w:left="142" w:right="282" w:firstLine="0"/>
        <w:jc w:val="both"/>
        <w:rPr>
          <w:rFonts w:ascii="Times New Roman" w:hAnsi="Times New Roman" w:cs="Times New Roman"/>
          <w:sz w:val="23"/>
          <w:szCs w:val="23"/>
        </w:rPr>
      </w:pPr>
      <w:r w:rsidRPr="0087023B">
        <w:rPr>
          <w:rFonts w:ascii="Times New Roman" w:hAnsi="Times New Roman" w:cs="Times New Roman"/>
          <w:sz w:val="23"/>
          <w:szCs w:val="23"/>
        </w:rPr>
        <w:t xml:space="preserve">Отвечать ценными бумагами, цифровыми правами Депонента по собственным обязательствам, а также использовать их в </w:t>
      </w:r>
      <w:proofErr w:type="gramStart"/>
      <w:r w:rsidRPr="0087023B">
        <w:rPr>
          <w:rFonts w:ascii="Times New Roman" w:hAnsi="Times New Roman" w:cs="Times New Roman"/>
          <w:sz w:val="23"/>
          <w:szCs w:val="23"/>
        </w:rPr>
        <w:t>качестве</w:t>
      </w:r>
      <w:proofErr w:type="gramEnd"/>
      <w:r w:rsidRPr="0087023B">
        <w:rPr>
          <w:rFonts w:ascii="Times New Roman" w:hAnsi="Times New Roman" w:cs="Times New Roman"/>
          <w:sz w:val="23"/>
          <w:szCs w:val="23"/>
        </w:rPr>
        <w:t xml:space="preserve"> обеспечения исполнения собственных обязательств, обязательств других Депонентов и иных третьих лиц.</w:t>
      </w:r>
    </w:p>
    <w:p w14:paraId="707447AF" w14:textId="77777777" w:rsidR="00B715F0" w:rsidRPr="0087023B" w:rsidRDefault="00B715F0" w:rsidP="0087023B">
      <w:pPr>
        <w:widowControl w:val="0"/>
        <w:numPr>
          <w:ilvl w:val="2"/>
          <w:numId w:val="14"/>
        </w:numPr>
        <w:tabs>
          <w:tab w:val="left" w:pos="142"/>
          <w:tab w:val="left" w:pos="567"/>
          <w:tab w:val="left" w:pos="709"/>
          <w:tab w:val="left" w:pos="1418"/>
        </w:tabs>
        <w:autoSpaceDE w:val="0"/>
        <w:autoSpaceDN w:val="0"/>
        <w:adjustRightInd w:val="0"/>
        <w:spacing w:before="60" w:after="60"/>
        <w:ind w:left="142" w:right="282" w:firstLine="0"/>
        <w:jc w:val="both"/>
        <w:rPr>
          <w:rFonts w:ascii="Times New Roman" w:hAnsi="Times New Roman" w:cs="Times New Roman"/>
          <w:sz w:val="23"/>
          <w:szCs w:val="23"/>
        </w:rPr>
      </w:pPr>
      <w:r w:rsidRPr="0087023B">
        <w:rPr>
          <w:rFonts w:ascii="Times New Roman" w:hAnsi="Times New Roman" w:cs="Times New Roman"/>
          <w:sz w:val="23"/>
          <w:szCs w:val="23"/>
        </w:rPr>
        <w:t>Распоряжаться ценными бумагами, цифровыми правами Депонента без поручения последнего, за исключением случаев, когда такие действия вызваны необходимостью обеспечения прав Депонента при проведении обязательных безусловных корпоративных действий эмитента ценных бумаг, или в случаях, предусмотренных законодательством Российской Федерации и Условиями.</w:t>
      </w:r>
    </w:p>
    <w:p w14:paraId="37EF0201" w14:textId="77777777" w:rsidR="00B715F0" w:rsidRPr="0087023B" w:rsidRDefault="00B715F0" w:rsidP="0087023B">
      <w:pPr>
        <w:widowControl w:val="0"/>
        <w:numPr>
          <w:ilvl w:val="1"/>
          <w:numId w:val="14"/>
        </w:numPr>
        <w:tabs>
          <w:tab w:val="left" w:pos="142"/>
          <w:tab w:val="left" w:pos="567"/>
          <w:tab w:val="left" w:pos="709"/>
        </w:tabs>
        <w:autoSpaceDE w:val="0"/>
        <w:autoSpaceDN w:val="0"/>
        <w:adjustRightInd w:val="0"/>
        <w:spacing w:before="60" w:after="60"/>
        <w:ind w:left="142" w:right="282" w:firstLine="0"/>
        <w:jc w:val="both"/>
        <w:rPr>
          <w:rFonts w:ascii="Times New Roman" w:hAnsi="Times New Roman" w:cs="Times New Roman"/>
          <w:b/>
          <w:sz w:val="23"/>
          <w:szCs w:val="23"/>
          <w:lang w:val="en-US"/>
        </w:rPr>
      </w:pPr>
      <w:proofErr w:type="spellStart"/>
      <w:r w:rsidRPr="0087023B">
        <w:rPr>
          <w:rFonts w:ascii="Times New Roman" w:hAnsi="Times New Roman" w:cs="Times New Roman"/>
          <w:b/>
          <w:sz w:val="23"/>
          <w:szCs w:val="23"/>
          <w:lang w:val="en-US"/>
        </w:rPr>
        <w:t>Депонент</w:t>
      </w:r>
      <w:proofErr w:type="spellEnd"/>
      <w:r w:rsidRPr="0087023B"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 w:rsidRPr="0087023B">
        <w:rPr>
          <w:rFonts w:ascii="Times New Roman" w:hAnsi="Times New Roman" w:cs="Times New Roman"/>
          <w:b/>
          <w:sz w:val="23"/>
          <w:szCs w:val="23"/>
          <w:lang w:val="en-US"/>
        </w:rPr>
        <w:t>обязан</w:t>
      </w:r>
      <w:proofErr w:type="spellEnd"/>
      <w:r w:rsidRPr="0087023B">
        <w:rPr>
          <w:rFonts w:ascii="Times New Roman" w:hAnsi="Times New Roman" w:cs="Times New Roman"/>
          <w:b/>
          <w:sz w:val="23"/>
          <w:szCs w:val="23"/>
          <w:lang w:val="en-US"/>
        </w:rPr>
        <w:t>:</w:t>
      </w:r>
    </w:p>
    <w:p w14:paraId="672CBCE6" w14:textId="77777777" w:rsidR="00B715F0" w:rsidRPr="0087023B" w:rsidRDefault="00B715F0" w:rsidP="0087023B">
      <w:pPr>
        <w:widowControl w:val="0"/>
        <w:numPr>
          <w:ilvl w:val="2"/>
          <w:numId w:val="15"/>
        </w:numPr>
        <w:tabs>
          <w:tab w:val="left" w:pos="142"/>
          <w:tab w:val="left" w:pos="567"/>
          <w:tab w:val="left" w:pos="709"/>
        </w:tabs>
        <w:autoSpaceDE w:val="0"/>
        <w:autoSpaceDN w:val="0"/>
        <w:adjustRightInd w:val="0"/>
        <w:spacing w:before="60" w:after="60"/>
        <w:ind w:left="153" w:right="282" w:hanging="11"/>
        <w:jc w:val="both"/>
        <w:rPr>
          <w:rFonts w:ascii="Times New Roman" w:hAnsi="Times New Roman" w:cs="Times New Roman"/>
          <w:sz w:val="23"/>
          <w:szCs w:val="23"/>
        </w:rPr>
      </w:pPr>
      <w:r w:rsidRPr="0087023B">
        <w:rPr>
          <w:rFonts w:ascii="Times New Roman" w:hAnsi="Times New Roman" w:cs="Times New Roman"/>
          <w:sz w:val="23"/>
          <w:szCs w:val="23"/>
        </w:rPr>
        <w:t>Соблюдать порядок проведения депозитарных операций, представления информации и документов, установленный Условиями.</w:t>
      </w:r>
    </w:p>
    <w:p w14:paraId="3A57A9E8" w14:textId="77777777" w:rsidR="00B715F0" w:rsidRPr="0087023B" w:rsidRDefault="00B715F0" w:rsidP="0087023B">
      <w:pPr>
        <w:widowControl w:val="0"/>
        <w:numPr>
          <w:ilvl w:val="2"/>
          <w:numId w:val="15"/>
        </w:numPr>
        <w:tabs>
          <w:tab w:val="left" w:pos="142"/>
          <w:tab w:val="left" w:pos="567"/>
          <w:tab w:val="left" w:pos="709"/>
        </w:tabs>
        <w:autoSpaceDE w:val="0"/>
        <w:autoSpaceDN w:val="0"/>
        <w:adjustRightInd w:val="0"/>
        <w:spacing w:before="60" w:after="60"/>
        <w:ind w:left="153" w:right="282" w:hanging="11"/>
        <w:jc w:val="both"/>
        <w:rPr>
          <w:rFonts w:ascii="Times New Roman" w:hAnsi="Times New Roman" w:cs="Times New Roman"/>
          <w:sz w:val="23"/>
          <w:szCs w:val="23"/>
        </w:rPr>
      </w:pPr>
      <w:r w:rsidRPr="0087023B">
        <w:rPr>
          <w:rFonts w:ascii="Times New Roman" w:hAnsi="Times New Roman" w:cs="Times New Roman"/>
          <w:sz w:val="23"/>
          <w:szCs w:val="23"/>
        </w:rPr>
        <w:t>Предоставлять Депозитарию поручения, а также иные документы и сведения, необходимые для исполнения Депозитарием поручений Депонента.</w:t>
      </w:r>
    </w:p>
    <w:p w14:paraId="501E07C4" w14:textId="77777777" w:rsidR="00B715F0" w:rsidRPr="0087023B" w:rsidRDefault="00B715F0" w:rsidP="0087023B">
      <w:pPr>
        <w:widowControl w:val="0"/>
        <w:numPr>
          <w:ilvl w:val="2"/>
          <w:numId w:val="15"/>
        </w:numPr>
        <w:tabs>
          <w:tab w:val="left" w:pos="142"/>
          <w:tab w:val="left" w:pos="567"/>
          <w:tab w:val="left" w:pos="709"/>
        </w:tabs>
        <w:autoSpaceDE w:val="0"/>
        <w:autoSpaceDN w:val="0"/>
        <w:adjustRightInd w:val="0"/>
        <w:spacing w:before="60" w:after="60"/>
        <w:ind w:left="153" w:right="282" w:hanging="11"/>
        <w:jc w:val="both"/>
        <w:rPr>
          <w:rFonts w:ascii="Times New Roman" w:hAnsi="Times New Roman" w:cs="Times New Roman"/>
          <w:sz w:val="23"/>
          <w:szCs w:val="23"/>
        </w:rPr>
      </w:pPr>
      <w:r w:rsidRPr="0087023B">
        <w:rPr>
          <w:rFonts w:ascii="Times New Roman" w:hAnsi="Times New Roman" w:cs="Times New Roman"/>
          <w:sz w:val="23"/>
          <w:szCs w:val="23"/>
        </w:rPr>
        <w:t xml:space="preserve">При депонировании ценных бумаг выполнять действия и/или </w:t>
      </w:r>
      <w:proofErr w:type="gramStart"/>
      <w:r w:rsidRPr="0087023B">
        <w:rPr>
          <w:rFonts w:ascii="Times New Roman" w:hAnsi="Times New Roman" w:cs="Times New Roman"/>
          <w:sz w:val="23"/>
          <w:szCs w:val="23"/>
        </w:rPr>
        <w:t>предоставлять документы</w:t>
      </w:r>
      <w:proofErr w:type="gramEnd"/>
      <w:r w:rsidRPr="0087023B">
        <w:rPr>
          <w:rFonts w:ascii="Times New Roman" w:hAnsi="Times New Roman" w:cs="Times New Roman"/>
          <w:sz w:val="23"/>
          <w:szCs w:val="23"/>
        </w:rPr>
        <w:t>, необходимые для перерегистрации ценных бумаг в реестре владельцев ценных бумаг либо в депозитарии места хранения, на имя Депозитария как номинального держателя.</w:t>
      </w:r>
    </w:p>
    <w:p w14:paraId="2B1CC5EB" w14:textId="77777777" w:rsidR="00B715F0" w:rsidRPr="0087023B" w:rsidRDefault="00B715F0" w:rsidP="0087023B">
      <w:pPr>
        <w:widowControl w:val="0"/>
        <w:tabs>
          <w:tab w:val="left" w:pos="142"/>
          <w:tab w:val="left" w:pos="284"/>
          <w:tab w:val="left" w:pos="567"/>
          <w:tab w:val="left" w:pos="709"/>
        </w:tabs>
        <w:autoSpaceDE w:val="0"/>
        <w:autoSpaceDN w:val="0"/>
        <w:adjustRightInd w:val="0"/>
        <w:spacing w:before="60" w:after="60"/>
        <w:ind w:left="142" w:right="282"/>
        <w:rPr>
          <w:rFonts w:ascii="Times New Roman" w:hAnsi="Times New Roman" w:cs="Times New Roman"/>
          <w:sz w:val="23"/>
          <w:szCs w:val="23"/>
        </w:rPr>
      </w:pPr>
      <w:r w:rsidRPr="0087023B">
        <w:rPr>
          <w:rFonts w:ascii="Times New Roman" w:hAnsi="Times New Roman" w:cs="Times New Roman"/>
          <w:sz w:val="23"/>
          <w:szCs w:val="23"/>
        </w:rPr>
        <w:t>2.5.4. Предоставлять в Депозитарий изменения анкетных данных в срок не позднее трех рабочих дней со дня регистрации (вступления в силу) этих изменений.</w:t>
      </w:r>
    </w:p>
    <w:p w14:paraId="09E18870" w14:textId="77777777" w:rsidR="00B715F0" w:rsidRPr="0087023B" w:rsidRDefault="00B715F0" w:rsidP="0087023B">
      <w:pPr>
        <w:widowControl w:val="0"/>
        <w:tabs>
          <w:tab w:val="left" w:pos="142"/>
          <w:tab w:val="left" w:pos="284"/>
          <w:tab w:val="left" w:pos="567"/>
          <w:tab w:val="left" w:pos="709"/>
        </w:tabs>
        <w:autoSpaceDE w:val="0"/>
        <w:autoSpaceDN w:val="0"/>
        <w:adjustRightInd w:val="0"/>
        <w:spacing w:before="60" w:after="60"/>
        <w:ind w:left="142" w:right="282"/>
        <w:jc w:val="both"/>
        <w:rPr>
          <w:rFonts w:ascii="Times New Roman" w:hAnsi="Times New Roman" w:cs="Times New Roman"/>
          <w:sz w:val="23"/>
          <w:szCs w:val="23"/>
        </w:rPr>
      </w:pPr>
      <w:r w:rsidRPr="0087023B">
        <w:rPr>
          <w:rFonts w:ascii="Times New Roman" w:hAnsi="Times New Roman" w:cs="Times New Roman"/>
          <w:sz w:val="23"/>
          <w:szCs w:val="23"/>
        </w:rPr>
        <w:t xml:space="preserve">2.5.5. Своевременно и в полном </w:t>
      </w:r>
      <w:proofErr w:type="gramStart"/>
      <w:r w:rsidRPr="0087023B">
        <w:rPr>
          <w:rFonts w:ascii="Times New Roman" w:hAnsi="Times New Roman" w:cs="Times New Roman"/>
          <w:sz w:val="23"/>
          <w:szCs w:val="23"/>
        </w:rPr>
        <w:t>объеме</w:t>
      </w:r>
      <w:proofErr w:type="gramEnd"/>
      <w:r w:rsidRPr="0087023B">
        <w:rPr>
          <w:rFonts w:ascii="Times New Roman" w:hAnsi="Times New Roman" w:cs="Times New Roman"/>
          <w:sz w:val="23"/>
          <w:szCs w:val="23"/>
        </w:rPr>
        <w:t xml:space="preserve"> оплачивать услуги Депозитария в соответствии с Тарифами.</w:t>
      </w:r>
    </w:p>
    <w:p w14:paraId="2C3BEFC7" w14:textId="77777777" w:rsidR="00B715F0" w:rsidRPr="0087023B" w:rsidRDefault="00B715F0" w:rsidP="0087023B">
      <w:pPr>
        <w:widowControl w:val="0"/>
        <w:tabs>
          <w:tab w:val="left" w:pos="142"/>
          <w:tab w:val="left" w:pos="284"/>
          <w:tab w:val="left" w:pos="567"/>
          <w:tab w:val="left" w:pos="709"/>
        </w:tabs>
        <w:autoSpaceDE w:val="0"/>
        <w:autoSpaceDN w:val="0"/>
        <w:adjustRightInd w:val="0"/>
        <w:spacing w:before="60" w:after="60"/>
        <w:ind w:left="142" w:right="282"/>
        <w:jc w:val="both"/>
        <w:rPr>
          <w:rFonts w:ascii="Times New Roman" w:hAnsi="Times New Roman" w:cs="Times New Roman"/>
          <w:sz w:val="23"/>
          <w:szCs w:val="23"/>
        </w:rPr>
      </w:pPr>
      <w:r w:rsidRPr="0087023B">
        <w:rPr>
          <w:rFonts w:ascii="Times New Roman" w:hAnsi="Times New Roman" w:cs="Times New Roman"/>
          <w:sz w:val="23"/>
          <w:szCs w:val="23"/>
        </w:rPr>
        <w:t xml:space="preserve">2.5.6. </w:t>
      </w:r>
      <w:proofErr w:type="gramStart"/>
      <w:r w:rsidRPr="0087023B">
        <w:rPr>
          <w:rFonts w:ascii="Times New Roman" w:hAnsi="Times New Roman" w:cs="Times New Roman"/>
          <w:sz w:val="23"/>
          <w:szCs w:val="23"/>
        </w:rPr>
        <w:t>Компенсировать Депозитарию расходы, понесенные Депозитарием в связи с перерегистрацией именных ценных бумаг в реестрах владельцев ценных бумаг, хранением ценных бумаг и выполнением операций в депозитариях места хранения, а также в связи с использованием услуг третьих лиц при исполнении поручений Депонента.</w:t>
      </w:r>
      <w:proofErr w:type="gramEnd"/>
    </w:p>
    <w:p w14:paraId="126A7CE3" w14:textId="77777777" w:rsidR="00B715F0" w:rsidRPr="0087023B" w:rsidRDefault="00B715F0" w:rsidP="0087023B">
      <w:pPr>
        <w:ind w:left="142"/>
        <w:rPr>
          <w:rFonts w:ascii="Times New Roman" w:hAnsi="Times New Roman" w:cs="Times New Roman"/>
          <w:b/>
          <w:sz w:val="23"/>
          <w:szCs w:val="23"/>
        </w:rPr>
      </w:pPr>
      <w:bookmarkStart w:id="8" w:name="_Toc91250846"/>
      <w:r w:rsidRPr="0087023B">
        <w:rPr>
          <w:rFonts w:ascii="Times New Roman" w:hAnsi="Times New Roman" w:cs="Times New Roman"/>
          <w:b/>
          <w:sz w:val="23"/>
          <w:szCs w:val="23"/>
        </w:rPr>
        <w:t>2.6. Депонент вправе:</w:t>
      </w:r>
      <w:bookmarkEnd w:id="8"/>
    </w:p>
    <w:p w14:paraId="1A45D0E8" w14:textId="77777777" w:rsidR="00B715F0" w:rsidRPr="0087023B" w:rsidRDefault="00B715F0" w:rsidP="0087023B">
      <w:pPr>
        <w:keepLines/>
        <w:tabs>
          <w:tab w:val="left" w:pos="142"/>
          <w:tab w:val="left" w:pos="709"/>
          <w:tab w:val="left" w:pos="1418"/>
        </w:tabs>
        <w:spacing w:before="60" w:after="60"/>
        <w:ind w:left="142" w:right="282"/>
        <w:jc w:val="both"/>
        <w:rPr>
          <w:rFonts w:ascii="Times New Roman" w:hAnsi="Times New Roman" w:cs="Times New Roman"/>
          <w:sz w:val="23"/>
          <w:szCs w:val="23"/>
        </w:rPr>
      </w:pPr>
      <w:r w:rsidRPr="0087023B">
        <w:rPr>
          <w:rFonts w:ascii="Times New Roman" w:hAnsi="Times New Roman" w:cs="Times New Roman"/>
          <w:sz w:val="23"/>
          <w:szCs w:val="23"/>
        </w:rPr>
        <w:t>2.6.1. Совершать депозитарные операции, предусмотренные законодательством Российской Федерации и Условиями.</w:t>
      </w:r>
    </w:p>
    <w:p w14:paraId="036C0FDA" w14:textId="77777777" w:rsidR="00B715F0" w:rsidRPr="0087023B" w:rsidRDefault="00B715F0" w:rsidP="0087023B">
      <w:pPr>
        <w:keepLines/>
        <w:tabs>
          <w:tab w:val="left" w:pos="142"/>
          <w:tab w:val="left" w:pos="709"/>
          <w:tab w:val="left" w:pos="1418"/>
        </w:tabs>
        <w:spacing w:before="60" w:after="60"/>
        <w:ind w:left="142" w:right="282"/>
        <w:jc w:val="both"/>
        <w:rPr>
          <w:rFonts w:ascii="Times New Roman" w:hAnsi="Times New Roman" w:cs="Times New Roman"/>
          <w:sz w:val="23"/>
          <w:szCs w:val="23"/>
        </w:rPr>
      </w:pPr>
      <w:r w:rsidRPr="0087023B">
        <w:rPr>
          <w:rFonts w:ascii="Times New Roman" w:hAnsi="Times New Roman" w:cs="Times New Roman"/>
          <w:sz w:val="23"/>
          <w:szCs w:val="23"/>
        </w:rPr>
        <w:t>2.6.2.Получать предусмотренные Условиями отчеты, выписки и другие сведения, необходимые для реализации прав, удостоверенных ценными бумагами, цифровыми правами.</w:t>
      </w:r>
    </w:p>
    <w:p w14:paraId="63A8E12E" w14:textId="77777777" w:rsidR="00B715F0" w:rsidRPr="0087023B" w:rsidRDefault="00B715F0" w:rsidP="0087023B">
      <w:pPr>
        <w:keepLines/>
        <w:tabs>
          <w:tab w:val="left" w:pos="142"/>
          <w:tab w:val="left" w:pos="709"/>
          <w:tab w:val="left" w:pos="1418"/>
        </w:tabs>
        <w:spacing w:before="60" w:after="60"/>
        <w:ind w:left="142" w:right="282"/>
        <w:jc w:val="both"/>
        <w:rPr>
          <w:rFonts w:ascii="Times New Roman" w:hAnsi="Times New Roman" w:cs="Times New Roman"/>
          <w:sz w:val="23"/>
          <w:szCs w:val="23"/>
        </w:rPr>
      </w:pPr>
      <w:r w:rsidRPr="0087023B">
        <w:rPr>
          <w:rFonts w:ascii="Times New Roman" w:hAnsi="Times New Roman" w:cs="Times New Roman"/>
          <w:sz w:val="23"/>
          <w:szCs w:val="23"/>
        </w:rPr>
        <w:t>2.6.3. Запрашивать у Депозитария информацию, необходимую ему для реализации прав, закрепленных ценными бумагами (о датах проведения собраний акционеров, датах выплаты дивидендов, размерах дивидендов, о выпусках ценных бумаг и условиях их обращения и т.д.).</w:t>
      </w:r>
    </w:p>
    <w:p w14:paraId="60D38A62" w14:textId="77777777" w:rsidR="00B715F0" w:rsidRPr="0087023B" w:rsidRDefault="00B715F0" w:rsidP="0087023B">
      <w:pPr>
        <w:keepLines/>
        <w:tabs>
          <w:tab w:val="left" w:pos="142"/>
          <w:tab w:val="left" w:pos="709"/>
          <w:tab w:val="left" w:pos="1418"/>
        </w:tabs>
        <w:spacing w:before="60" w:after="60"/>
        <w:ind w:left="142" w:right="282"/>
        <w:jc w:val="both"/>
        <w:rPr>
          <w:rFonts w:ascii="Times New Roman" w:hAnsi="Times New Roman" w:cs="Times New Roman"/>
          <w:sz w:val="23"/>
          <w:szCs w:val="23"/>
        </w:rPr>
      </w:pPr>
      <w:r w:rsidRPr="0087023B">
        <w:rPr>
          <w:rFonts w:ascii="Times New Roman" w:hAnsi="Times New Roman" w:cs="Times New Roman"/>
          <w:sz w:val="23"/>
          <w:szCs w:val="23"/>
        </w:rPr>
        <w:t>2.6.4. Передавать полномочия по распоряжению ценными бумагами, цифровыми правами и осуществлению прав по ценным бумагам, цифровым правам попечителю счета депо, назначать распорядителя счета депо (уполномоченных лиц Депонента), если иное не предусмотрено действующим законодательством Российской Федерации.</w:t>
      </w:r>
    </w:p>
    <w:p w14:paraId="2E70C84A" w14:textId="33B86970" w:rsidR="00B715F0" w:rsidRPr="0087023B" w:rsidRDefault="00B715F0" w:rsidP="0087023B">
      <w:pPr>
        <w:keepLines/>
        <w:tabs>
          <w:tab w:val="left" w:pos="142"/>
          <w:tab w:val="left" w:pos="709"/>
          <w:tab w:val="left" w:pos="1418"/>
        </w:tabs>
        <w:spacing w:before="60" w:after="60"/>
        <w:ind w:left="142" w:right="282"/>
        <w:jc w:val="both"/>
        <w:rPr>
          <w:rFonts w:ascii="Times New Roman" w:hAnsi="Times New Roman" w:cs="Times New Roman"/>
          <w:sz w:val="23"/>
          <w:szCs w:val="23"/>
        </w:rPr>
      </w:pPr>
      <w:r w:rsidRPr="0087023B">
        <w:rPr>
          <w:rFonts w:ascii="Times New Roman" w:hAnsi="Times New Roman" w:cs="Times New Roman"/>
          <w:sz w:val="23"/>
          <w:szCs w:val="23"/>
        </w:rPr>
        <w:t>2.6.5. Расторгнуть Договор, в том числе в случае изменения Условий</w:t>
      </w:r>
      <w:r w:rsidRPr="0087023B">
        <w:rPr>
          <w:rFonts w:ascii="Times New Roman" w:hAnsi="Times New Roman" w:cs="Times New Roman"/>
          <w:i/>
          <w:iCs/>
          <w:sz w:val="23"/>
          <w:szCs w:val="23"/>
        </w:rPr>
        <w:t>,</w:t>
      </w:r>
      <w:r w:rsidRPr="0087023B">
        <w:rPr>
          <w:rFonts w:ascii="Times New Roman" w:hAnsi="Times New Roman" w:cs="Times New Roman"/>
          <w:sz w:val="23"/>
          <w:szCs w:val="23"/>
        </w:rPr>
        <w:t xml:space="preserve"> в порядке, определенном Условиями. </w:t>
      </w:r>
    </w:p>
    <w:p w14:paraId="44B1B193" w14:textId="77777777" w:rsidR="00621C3C" w:rsidRPr="0087023B" w:rsidRDefault="00621C3C" w:rsidP="0087023B">
      <w:pPr>
        <w:keepLines/>
        <w:tabs>
          <w:tab w:val="left" w:pos="142"/>
          <w:tab w:val="left" w:pos="709"/>
          <w:tab w:val="left" w:pos="1418"/>
        </w:tabs>
        <w:spacing w:before="60" w:after="60"/>
        <w:ind w:left="142" w:right="282"/>
        <w:jc w:val="both"/>
        <w:rPr>
          <w:rFonts w:ascii="Times New Roman" w:hAnsi="Times New Roman" w:cs="Times New Roman"/>
          <w:sz w:val="23"/>
          <w:szCs w:val="23"/>
        </w:rPr>
      </w:pPr>
    </w:p>
    <w:p w14:paraId="37C08DEF" w14:textId="030905CD" w:rsidR="00B715F0" w:rsidRPr="0087023B" w:rsidRDefault="00B715F0" w:rsidP="0087023B">
      <w:pPr>
        <w:jc w:val="center"/>
        <w:rPr>
          <w:rFonts w:ascii="Times New Roman" w:hAnsi="Times New Roman" w:cs="Times New Roman"/>
          <w:b/>
          <w:sz w:val="23"/>
          <w:szCs w:val="23"/>
        </w:rPr>
      </w:pPr>
      <w:bookmarkStart w:id="9" w:name="_Toc91250847"/>
      <w:r w:rsidRPr="0087023B">
        <w:rPr>
          <w:rFonts w:ascii="Times New Roman" w:hAnsi="Times New Roman" w:cs="Times New Roman"/>
          <w:b/>
          <w:sz w:val="23"/>
          <w:szCs w:val="23"/>
        </w:rPr>
        <w:t>3. ПОРЯДОК ДОКУМЕНТООБОРОТА МЕЖДУ ДЕПОНЕНТОМ И ДЕПОЗИТАРИЕМ</w:t>
      </w:r>
      <w:bookmarkEnd w:id="9"/>
    </w:p>
    <w:p w14:paraId="7111D580" w14:textId="77777777" w:rsidR="00B715F0" w:rsidRPr="0087023B" w:rsidRDefault="00B715F0" w:rsidP="0087023B">
      <w:pPr>
        <w:keepLines/>
        <w:tabs>
          <w:tab w:val="left" w:pos="142"/>
          <w:tab w:val="left" w:pos="709"/>
          <w:tab w:val="left" w:pos="1418"/>
        </w:tabs>
        <w:spacing w:before="60" w:after="60"/>
        <w:ind w:left="142" w:right="282"/>
        <w:jc w:val="both"/>
        <w:rPr>
          <w:rFonts w:ascii="Times New Roman" w:hAnsi="Times New Roman" w:cs="Times New Roman"/>
          <w:sz w:val="23"/>
          <w:szCs w:val="23"/>
        </w:rPr>
      </w:pPr>
      <w:r w:rsidRPr="0087023B">
        <w:rPr>
          <w:rFonts w:ascii="Times New Roman" w:hAnsi="Times New Roman" w:cs="Times New Roman"/>
          <w:sz w:val="23"/>
          <w:szCs w:val="23"/>
        </w:rPr>
        <w:t>3.1. Поручения Депонента на совершение операций с ценными бумагами, цифровыми правами и иная информация могут быть переданы Депозитарию одним из способов, указанных в Анкете Депонента.</w:t>
      </w:r>
    </w:p>
    <w:p w14:paraId="54387ADF" w14:textId="77777777" w:rsidR="00B715F0" w:rsidRPr="0087023B" w:rsidRDefault="00B715F0" w:rsidP="0087023B">
      <w:pPr>
        <w:keepLines/>
        <w:tabs>
          <w:tab w:val="left" w:pos="142"/>
          <w:tab w:val="left" w:pos="709"/>
          <w:tab w:val="left" w:pos="1418"/>
        </w:tabs>
        <w:spacing w:before="60" w:after="60"/>
        <w:ind w:left="142" w:right="282"/>
        <w:jc w:val="both"/>
        <w:rPr>
          <w:rFonts w:ascii="Times New Roman" w:hAnsi="Times New Roman" w:cs="Times New Roman"/>
          <w:sz w:val="23"/>
          <w:szCs w:val="23"/>
        </w:rPr>
      </w:pPr>
      <w:r w:rsidRPr="0087023B">
        <w:rPr>
          <w:rFonts w:ascii="Times New Roman" w:hAnsi="Times New Roman" w:cs="Times New Roman"/>
          <w:sz w:val="23"/>
          <w:szCs w:val="23"/>
        </w:rPr>
        <w:t xml:space="preserve">3.2. Поручения Депонента оформляются в </w:t>
      </w:r>
      <w:proofErr w:type="gramStart"/>
      <w:r w:rsidRPr="0087023B">
        <w:rPr>
          <w:rFonts w:ascii="Times New Roman" w:hAnsi="Times New Roman" w:cs="Times New Roman"/>
          <w:sz w:val="23"/>
          <w:szCs w:val="23"/>
        </w:rPr>
        <w:t>соответствии</w:t>
      </w:r>
      <w:proofErr w:type="gramEnd"/>
      <w:r w:rsidRPr="0087023B">
        <w:rPr>
          <w:rFonts w:ascii="Times New Roman" w:hAnsi="Times New Roman" w:cs="Times New Roman"/>
          <w:sz w:val="23"/>
          <w:szCs w:val="23"/>
        </w:rPr>
        <w:t xml:space="preserve"> с требованиями, предусмотренными Условиями.</w:t>
      </w:r>
    </w:p>
    <w:p w14:paraId="15CEA218" w14:textId="77777777" w:rsidR="00B715F0" w:rsidRPr="0087023B" w:rsidRDefault="00B715F0" w:rsidP="0087023B">
      <w:pPr>
        <w:keepLines/>
        <w:tabs>
          <w:tab w:val="left" w:pos="142"/>
          <w:tab w:val="left" w:pos="709"/>
          <w:tab w:val="left" w:pos="1418"/>
        </w:tabs>
        <w:spacing w:before="60" w:after="60"/>
        <w:ind w:left="142" w:right="282"/>
        <w:jc w:val="both"/>
        <w:rPr>
          <w:rFonts w:ascii="Times New Roman" w:hAnsi="Times New Roman" w:cs="Times New Roman"/>
          <w:sz w:val="23"/>
          <w:szCs w:val="23"/>
        </w:rPr>
      </w:pPr>
      <w:r w:rsidRPr="0087023B">
        <w:rPr>
          <w:rFonts w:ascii="Times New Roman" w:hAnsi="Times New Roman" w:cs="Times New Roman"/>
          <w:sz w:val="23"/>
          <w:szCs w:val="23"/>
        </w:rPr>
        <w:t>3.3. Отчеты о проведенных операциях по счету депо и выписки о состоянии счета депо, счета на оплату услуг Депозитария могут быть переданы Депоненту Депозитарием одним из способов, указанных в Анкете Депонента.</w:t>
      </w:r>
    </w:p>
    <w:p w14:paraId="332D2778" w14:textId="52A76101" w:rsidR="00B715F0" w:rsidRPr="0087023B" w:rsidRDefault="00B715F0" w:rsidP="0087023B">
      <w:pPr>
        <w:keepLines/>
        <w:tabs>
          <w:tab w:val="left" w:pos="142"/>
          <w:tab w:val="left" w:pos="709"/>
          <w:tab w:val="left" w:pos="1418"/>
        </w:tabs>
        <w:spacing w:before="60" w:after="60"/>
        <w:ind w:left="142" w:right="282"/>
        <w:jc w:val="both"/>
        <w:rPr>
          <w:rFonts w:ascii="Times New Roman" w:hAnsi="Times New Roman" w:cs="Times New Roman"/>
          <w:sz w:val="23"/>
          <w:szCs w:val="23"/>
        </w:rPr>
      </w:pPr>
      <w:r w:rsidRPr="0087023B">
        <w:rPr>
          <w:rFonts w:ascii="Times New Roman" w:hAnsi="Times New Roman" w:cs="Times New Roman"/>
          <w:sz w:val="23"/>
          <w:szCs w:val="23"/>
        </w:rPr>
        <w:t xml:space="preserve">3.4. Иная информация доводится до сведения Депонента способом, установленным Условиями. </w:t>
      </w:r>
    </w:p>
    <w:p w14:paraId="7A4141E2" w14:textId="77777777" w:rsidR="00621C3C" w:rsidRPr="0087023B" w:rsidRDefault="00621C3C" w:rsidP="0087023B">
      <w:pPr>
        <w:keepLines/>
        <w:tabs>
          <w:tab w:val="left" w:pos="142"/>
          <w:tab w:val="left" w:pos="709"/>
          <w:tab w:val="left" w:pos="1418"/>
        </w:tabs>
        <w:spacing w:before="60" w:after="60"/>
        <w:ind w:left="142" w:right="282"/>
        <w:jc w:val="both"/>
        <w:rPr>
          <w:rFonts w:ascii="Times New Roman" w:hAnsi="Times New Roman" w:cs="Times New Roman"/>
          <w:sz w:val="23"/>
          <w:szCs w:val="23"/>
        </w:rPr>
      </w:pPr>
    </w:p>
    <w:p w14:paraId="664FFBA3" w14:textId="31B0472D" w:rsidR="00B715F0" w:rsidRPr="0087023B" w:rsidRDefault="00B715F0" w:rsidP="0087023B">
      <w:pPr>
        <w:jc w:val="center"/>
        <w:rPr>
          <w:rFonts w:ascii="Times New Roman" w:hAnsi="Times New Roman" w:cs="Times New Roman"/>
          <w:b/>
          <w:sz w:val="23"/>
          <w:szCs w:val="23"/>
        </w:rPr>
      </w:pPr>
      <w:bookmarkStart w:id="10" w:name="_Toc91250848"/>
      <w:r w:rsidRPr="0087023B">
        <w:rPr>
          <w:rFonts w:ascii="Times New Roman" w:hAnsi="Times New Roman" w:cs="Times New Roman"/>
          <w:b/>
          <w:sz w:val="23"/>
          <w:szCs w:val="23"/>
        </w:rPr>
        <w:t>4. СТОИМОСТЬ УСЛУГ ДЕПОЗИТАРИЯ И ПОРЯДОК ИХ ОПЛАТЫ</w:t>
      </w:r>
      <w:bookmarkEnd w:id="10"/>
    </w:p>
    <w:p w14:paraId="25757C46" w14:textId="77777777" w:rsidR="00B715F0" w:rsidRPr="0087023B" w:rsidRDefault="00B715F0" w:rsidP="0087023B">
      <w:pPr>
        <w:keepLines/>
        <w:tabs>
          <w:tab w:val="left" w:pos="142"/>
          <w:tab w:val="left" w:pos="709"/>
          <w:tab w:val="left" w:pos="1418"/>
        </w:tabs>
        <w:spacing w:before="60" w:after="60"/>
        <w:ind w:left="142" w:right="282"/>
        <w:jc w:val="both"/>
        <w:rPr>
          <w:rFonts w:ascii="Times New Roman" w:hAnsi="Times New Roman" w:cs="Times New Roman"/>
          <w:sz w:val="23"/>
          <w:szCs w:val="23"/>
        </w:rPr>
      </w:pPr>
      <w:r w:rsidRPr="0087023B">
        <w:rPr>
          <w:rFonts w:ascii="Times New Roman" w:hAnsi="Times New Roman" w:cs="Times New Roman"/>
          <w:sz w:val="23"/>
          <w:szCs w:val="23"/>
        </w:rPr>
        <w:t xml:space="preserve">4.1. Размер оплаты оказываемых Депозитарием услуг определяется в </w:t>
      </w:r>
      <w:proofErr w:type="gramStart"/>
      <w:r w:rsidRPr="0087023B">
        <w:rPr>
          <w:rFonts w:ascii="Times New Roman" w:hAnsi="Times New Roman" w:cs="Times New Roman"/>
          <w:sz w:val="23"/>
          <w:szCs w:val="23"/>
        </w:rPr>
        <w:t>соответствии</w:t>
      </w:r>
      <w:proofErr w:type="gramEnd"/>
      <w:r w:rsidRPr="0087023B">
        <w:rPr>
          <w:rFonts w:ascii="Times New Roman" w:hAnsi="Times New Roman" w:cs="Times New Roman"/>
          <w:sz w:val="23"/>
          <w:szCs w:val="23"/>
        </w:rPr>
        <w:t xml:space="preserve"> с Тарифами, являющимися неотъемлемой частью Условий.</w:t>
      </w:r>
    </w:p>
    <w:p w14:paraId="272D5E07" w14:textId="77777777" w:rsidR="00B715F0" w:rsidRPr="0087023B" w:rsidRDefault="00B715F0" w:rsidP="0087023B">
      <w:pPr>
        <w:keepLines/>
        <w:tabs>
          <w:tab w:val="left" w:pos="142"/>
          <w:tab w:val="left" w:pos="709"/>
          <w:tab w:val="left" w:pos="1418"/>
        </w:tabs>
        <w:spacing w:before="60" w:after="60"/>
        <w:ind w:left="142" w:right="282"/>
        <w:jc w:val="both"/>
        <w:rPr>
          <w:rFonts w:ascii="Times New Roman" w:hAnsi="Times New Roman" w:cs="Times New Roman"/>
          <w:sz w:val="23"/>
          <w:szCs w:val="23"/>
        </w:rPr>
      </w:pPr>
      <w:r w:rsidRPr="0087023B">
        <w:rPr>
          <w:rFonts w:ascii="Times New Roman" w:hAnsi="Times New Roman" w:cs="Times New Roman"/>
          <w:sz w:val="23"/>
          <w:szCs w:val="23"/>
        </w:rPr>
        <w:t>4.2. Порядок оплаты услуг Депозитария, предусмотренный Договором, действует также и после закрытия счетов депо Депонентов, вплоть до полного исполнения взаимных обязатель</w:t>
      </w:r>
      <w:proofErr w:type="gramStart"/>
      <w:r w:rsidRPr="0087023B">
        <w:rPr>
          <w:rFonts w:ascii="Times New Roman" w:hAnsi="Times New Roman" w:cs="Times New Roman"/>
          <w:sz w:val="23"/>
          <w:szCs w:val="23"/>
        </w:rPr>
        <w:t>ств Ст</w:t>
      </w:r>
      <w:proofErr w:type="gramEnd"/>
      <w:r w:rsidRPr="0087023B">
        <w:rPr>
          <w:rFonts w:ascii="Times New Roman" w:hAnsi="Times New Roman" w:cs="Times New Roman"/>
          <w:sz w:val="23"/>
          <w:szCs w:val="23"/>
        </w:rPr>
        <w:t xml:space="preserve">орон. </w:t>
      </w:r>
    </w:p>
    <w:p w14:paraId="127CE8CB" w14:textId="77777777" w:rsidR="00B715F0" w:rsidRPr="0087023B" w:rsidRDefault="00B715F0" w:rsidP="0087023B">
      <w:pPr>
        <w:keepLines/>
        <w:tabs>
          <w:tab w:val="left" w:pos="142"/>
          <w:tab w:val="left" w:pos="709"/>
          <w:tab w:val="left" w:pos="1418"/>
        </w:tabs>
        <w:spacing w:before="60" w:after="60"/>
        <w:ind w:left="142" w:right="282"/>
        <w:jc w:val="both"/>
        <w:rPr>
          <w:rFonts w:ascii="Times New Roman" w:hAnsi="Times New Roman" w:cs="Times New Roman"/>
          <w:sz w:val="23"/>
          <w:szCs w:val="23"/>
        </w:rPr>
      </w:pPr>
      <w:r w:rsidRPr="0087023B">
        <w:rPr>
          <w:rFonts w:ascii="Times New Roman" w:hAnsi="Times New Roman" w:cs="Times New Roman"/>
          <w:sz w:val="23"/>
          <w:szCs w:val="23"/>
        </w:rPr>
        <w:t>4.3. Депозитарий рассчитывает стоимость депозитарных услуг, предоставленных Депоненту за отчетный период (месяц), и оформляет счета для их оплаты и акт выполненных работ.</w:t>
      </w:r>
    </w:p>
    <w:p w14:paraId="5CFB7AB4" w14:textId="77777777" w:rsidR="00B715F0" w:rsidRPr="0087023B" w:rsidRDefault="00B715F0" w:rsidP="0087023B">
      <w:pPr>
        <w:keepLines/>
        <w:tabs>
          <w:tab w:val="left" w:pos="142"/>
          <w:tab w:val="left" w:pos="709"/>
          <w:tab w:val="left" w:pos="1418"/>
        </w:tabs>
        <w:spacing w:before="60" w:after="60"/>
        <w:ind w:left="142" w:right="282"/>
        <w:jc w:val="both"/>
        <w:rPr>
          <w:rFonts w:ascii="Times New Roman" w:hAnsi="Times New Roman" w:cs="Times New Roman"/>
          <w:sz w:val="23"/>
          <w:szCs w:val="23"/>
        </w:rPr>
      </w:pPr>
      <w:r w:rsidRPr="0087023B">
        <w:rPr>
          <w:rFonts w:ascii="Times New Roman" w:hAnsi="Times New Roman" w:cs="Times New Roman"/>
          <w:sz w:val="23"/>
          <w:szCs w:val="23"/>
        </w:rPr>
        <w:t xml:space="preserve">4.4. Счета и акт выполненных работ предоставляются Депоненту в течение первых десяти рабочих дней месяца, следующего за отчетным периодом. В </w:t>
      </w:r>
      <w:proofErr w:type="gramStart"/>
      <w:r w:rsidRPr="0087023B">
        <w:rPr>
          <w:rFonts w:ascii="Times New Roman" w:hAnsi="Times New Roman" w:cs="Times New Roman"/>
          <w:sz w:val="23"/>
          <w:szCs w:val="23"/>
        </w:rPr>
        <w:t>случае</w:t>
      </w:r>
      <w:proofErr w:type="gramEnd"/>
      <w:r w:rsidRPr="0087023B">
        <w:rPr>
          <w:rFonts w:ascii="Times New Roman" w:hAnsi="Times New Roman" w:cs="Times New Roman"/>
          <w:sz w:val="23"/>
          <w:szCs w:val="23"/>
        </w:rPr>
        <w:t xml:space="preserve"> если по счету депо Депонента назначен попечитель, указанные документы предоставляются попечителю счета депо.</w:t>
      </w:r>
    </w:p>
    <w:p w14:paraId="369F25C1" w14:textId="57363803" w:rsidR="00B715F0" w:rsidRPr="0087023B" w:rsidRDefault="00B715F0" w:rsidP="0087023B">
      <w:pPr>
        <w:keepLines/>
        <w:tabs>
          <w:tab w:val="left" w:pos="142"/>
          <w:tab w:val="left" w:pos="709"/>
          <w:tab w:val="left" w:pos="1418"/>
        </w:tabs>
        <w:spacing w:before="60" w:after="60"/>
        <w:ind w:left="142" w:right="282"/>
        <w:jc w:val="both"/>
        <w:rPr>
          <w:rFonts w:ascii="Times New Roman" w:hAnsi="Times New Roman" w:cs="Times New Roman"/>
          <w:sz w:val="23"/>
          <w:szCs w:val="23"/>
        </w:rPr>
      </w:pPr>
      <w:r w:rsidRPr="0087023B">
        <w:rPr>
          <w:rFonts w:ascii="Times New Roman" w:hAnsi="Times New Roman" w:cs="Times New Roman"/>
          <w:sz w:val="23"/>
          <w:szCs w:val="23"/>
        </w:rPr>
        <w:t xml:space="preserve">4.5. Счета оплачиваются Депонентом путем перечисления денежных средств в АО </w:t>
      </w:r>
      <w:r w:rsidR="00E8183C" w:rsidRPr="0087023B">
        <w:rPr>
          <w:rFonts w:ascii="Times New Roman" w:hAnsi="Times New Roman" w:cs="Times New Roman"/>
          <w:sz w:val="23"/>
          <w:szCs w:val="23"/>
        </w:rPr>
        <w:t>ВТБ Регистратор</w:t>
      </w:r>
      <w:r w:rsidR="00286BA7" w:rsidRPr="0087023B">
        <w:rPr>
          <w:rFonts w:ascii="Times New Roman" w:hAnsi="Times New Roman" w:cs="Times New Roman"/>
          <w:sz w:val="23"/>
          <w:szCs w:val="23"/>
        </w:rPr>
        <w:t xml:space="preserve"> </w:t>
      </w:r>
      <w:r w:rsidRPr="0087023B">
        <w:rPr>
          <w:rFonts w:ascii="Times New Roman" w:hAnsi="Times New Roman" w:cs="Times New Roman"/>
          <w:sz w:val="23"/>
          <w:szCs w:val="23"/>
        </w:rPr>
        <w:t xml:space="preserve">в течение пяти календарных дней с даты получения Депонентом соответствующего счета одним из способов, указанных в Анкете Депонента, а также с использованием факсимильной связи. </w:t>
      </w:r>
    </w:p>
    <w:p w14:paraId="12783934" w14:textId="77777777" w:rsidR="00B715F0" w:rsidRPr="0087023B" w:rsidRDefault="00B715F0" w:rsidP="0087023B">
      <w:pPr>
        <w:keepLines/>
        <w:tabs>
          <w:tab w:val="left" w:pos="142"/>
          <w:tab w:val="left" w:pos="709"/>
          <w:tab w:val="left" w:pos="1418"/>
        </w:tabs>
        <w:spacing w:before="60" w:after="60"/>
        <w:ind w:left="142" w:right="282"/>
        <w:jc w:val="both"/>
        <w:rPr>
          <w:rFonts w:ascii="Times New Roman" w:hAnsi="Times New Roman" w:cs="Times New Roman"/>
          <w:sz w:val="23"/>
          <w:szCs w:val="23"/>
        </w:rPr>
      </w:pPr>
      <w:r w:rsidRPr="0087023B">
        <w:rPr>
          <w:rFonts w:ascii="Times New Roman" w:hAnsi="Times New Roman" w:cs="Times New Roman"/>
          <w:sz w:val="23"/>
          <w:szCs w:val="23"/>
        </w:rPr>
        <w:t>4.6. Отсутствие у Депонента оригиналов счетов за услуги Депозитария в момент наступления срока платежа не может служить основанием увеличения для Депонента сроков их оплаты. Депозитарий не несет ответственности в случае неполучения Депонентом указанного счета не по вине Депозитария.</w:t>
      </w:r>
    </w:p>
    <w:p w14:paraId="29373C6F" w14:textId="77777777" w:rsidR="00B715F0" w:rsidRPr="0087023B" w:rsidRDefault="00B715F0" w:rsidP="0087023B">
      <w:pPr>
        <w:keepLines/>
        <w:tabs>
          <w:tab w:val="left" w:pos="142"/>
          <w:tab w:val="left" w:pos="709"/>
          <w:tab w:val="left" w:pos="1418"/>
        </w:tabs>
        <w:spacing w:before="60" w:after="60"/>
        <w:ind w:left="142" w:right="282"/>
        <w:jc w:val="both"/>
        <w:rPr>
          <w:rFonts w:ascii="Times New Roman" w:hAnsi="Times New Roman" w:cs="Times New Roman"/>
          <w:sz w:val="23"/>
          <w:szCs w:val="23"/>
        </w:rPr>
      </w:pPr>
      <w:r w:rsidRPr="0087023B">
        <w:rPr>
          <w:rFonts w:ascii="Times New Roman" w:hAnsi="Times New Roman" w:cs="Times New Roman"/>
          <w:sz w:val="23"/>
          <w:szCs w:val="23"/>
        </w:rPr>
        <w:t xml:space="preserve">4.7. Депонент разрешает Депозитарию удерживать суммы оплаты услуг Депозитария, а также все задолженности Депонента по выплате вознаграждения из сумм доходов, выплачиваемых Депоненту по ценным бумагам, цифровым правам, либо из других выплат в пользу Депонента, осуществляемых Депозитарием. </w:t>
      </w:r>
    </w:p>
    <w:p w14:paraId="47163F2C" w14:textId="77777777" w:rsidR="00B715F0" w:rsidRPr="0087023B" w:rsidRDefault="00B715F0" w:rsidP="0087023B">
      <w:pPr>
        <w:keepLines/>
        <w:tabs>
          <w:tab w:val="left" w:pos="142"/>
          <w:tab w:val="left" w:pos="709"/>
          <w:tab w:val="left" w:pos="1418"/>
        </w:tabs>
        <w:spacing w:before="60" w:after="60"/>
        <w:ind w:left="142" w:right="282"/>
        <w:jc w:val="both"/>
        <w:rPr>
          <w:rFonts w:ascii="Times New Roman" w:hAnsi="Times New Roman" w:cs="Times New Roman"/>
          <w:sz w:val="23"/>
          <w:szCs w:val="23"/>
        </w:rPr>
      </w:pPr>
      <w:r w:rsidRPr="0087023B">
        <w:rPr>
          <w:rFonts w:ascii="Times New Roman" w:hAnsi="Times New Roman" w:cs="Times New Roman"/>
          <w:sz w:val="23"/>
          <w:szCs w:val="23"/>
        </w:rPr>
        <w:t xml:space="preserve">4.8. В </w:t>
      </w:r>
      <w:proofErr w:type="gramStart"/>
      <w:r w:rsidRPr="0087023B">
        <w:rPr>
          <w:rFonts w:ascii="Times New Roman" w:hAnsi="Times New Roman" w:cs="Times New Roman"/>
          <w:sz w:val="23"/>
          <w:szCs w:val="23"/>
        </w:rPr>
        <w:t>случае</w:t>
      </w:r>
      <w:proofErr w:type="gramEnd"/>
      <w:r w:rsidRPr="0087023B">
        <w:rPr>
          <w:rFonts w:ascii="Times New Roman" w:hAnsi="Times New Roman" w:cs="Times New Roman"/>
          <w:sz w:val="23"/>
          <w:szCs w:val="23"/>
        </w:rPr>
        <w:t xml:space="preserve"> отзыва Депонентом ранее поданных в Депозитарий поручений Депозитарий взимает с Депонента, а Депонент возмещает Депозитарию сумму фактических расходов, понесенных Депозитарием по выполнению отозванного поручения.</w:t>
      </w:r>
    </w:p>
    <w:p w14:paraId="3B825473" w14:textId="77777777" w:rsidR="00B715F0" w:rsidRPr="0087023B" w:rsidRDefault="00B715F0" w:rsidP="0087023B">
      <w:pPr>
        <w:keepLines/>
        <w:tabs>
          <w:tab w:val="left" w:pos="142"/>
          <w:tab w:val="left" w:pos="709"/>
          <w:tab w:val="left" w:pos="1418"/>
        </w:tabs>
        <w:spacing w:before="60" w:after="60"/>
        <w:ind w:left="142" w:right="282"/>
        <w:jc w:val="both"/>
        <w:rPr>
          <w:rFonts w:ascii="Times New Roman" w:hAnsi="Times New Roman" w:cs="Times New Roman"/>
          <w:sz w:val="23"/>
          <w:szCs w:val="23"/>
        </w:rPr>
      </w:pPr>
      <w:r w:rsidRPr="0087023B">
        <w:rPr>
          <w:rFonts w:ascii="Times New Roman" w:hAnsi="Times New Roman" w:cs="Times New Roman"/>
          <w:sz w:val="23"/>
          <w:szCs w:val="23"/>
        </w:rPr>
        <w:t xml:space="preserve">4.9. При увеличении стоимости депозитарных услуг Депонент вправе заявить о расторжении Депозитарного договора, для чего обязан предоставить в Депозитарий документы, необходимые для расторжения Договора, оплатить все расходы, связанные с передачей ценных бумаг, цифровых прав от Депозитария к Депоненту или другим лицам, по ранее действующим до изменения тарифам.   </w:t>
      </w:r>
    </w:p>
    <w:p w14:paraId="11EE94F9" w14:textId="724B5884" w:rsidR="00B715F0" w:rsidRPr="0087023B" w:rsidRDefault="00B715F0" w:rsidP="0087023B">
      <w:pPr>
        <w:keepLines/>
        <w:tabs>
          <w:tab w:val="left" w:pos="142"/>
          <w:tab w:val="left" w:pos="709"/>
          <w:tab w:val="left" w:pos="1418"/>
        </w:tabs>
        <w:spacing w:before="60" w:after="60"/>
        <w:ind w:left="142" w:right="282"/>
        <w:jc w:val="both"/>
        <w:rPr>
          <w:rFonts w:ascii="Times New Roman" w:hAnsi="Times New Roman" w:cs="Times New Roman"/>
          <w:sz w:val="23"/>
          <w:szCs w:val="23"/>
        </w:rPr>
      </w:pPr>
      <w:r w:rsidRPr="0087023B">
        <w:rPr>
          <w:rFonts w:ascii="Times New Roman" w:hAnsi="Times New Roman" w:cs="Times New Roman"/>
          <w:sz w:val="23"/>
          <w:szCs w:val="23"/>
        </w:rPr>
        <w:t xml:space="preserve">4.10. В </w:t>
      </w:r>
      <w:proofErr w:type="gramStart"/>
      <w:r w:rsidRPr="0087023B">
        <w:rPr>
          <w:rFonts w:ascii="Times New Roman" w:hAnsi="Times New Roman" w:cs="Times New Roman"/>
          <w:sz w:val="23"/>
          <w:szCs w:val="23"/>
        </w:rPr>
        <w:t>случае</w:t>
      </w:r>
      <w:proofErr w:type="gramEnd"/>
      <w:r w:rsidRPr="0087023B">
        <w:rPr>
          <w:rFonts w:ascii="Times New Roman" w:hAnsi="Times New Roman" w:cs="Times New Roman"/>
          <w:sz w:val="23"/>
          <w:szCs w:val="23"/>
        </w:rPr>
        <w:t xml:space="preserve"> если Депонент неоднократно не оплачивает услуги в сроки, установленные разделом 4 Договора, Депозитарий вправе перевести Депонента на предоплату оказываемых услуг и выставить авансовые счета, а в случае последующего регулярного нарушения платежной дисциплины инициировать процедуру расторжения дого</w:t>
      </w:r>
      <w:r w:rsidR="00621C3C" w:rsidRPr="0087023B">
        <w:rPr>
          <w:rFonts w:ascii="Times New Roman" w:hAnsi="Times New Roman" w:cs="Times New Roman"/>
          <w:sz w:val="23"/>
          <w:szCs w:val="23"/>
        </w:rPr>
        <w:t>вора в соответствии с разделом 9</w:t>
      </w:r>
      <w:r w:rsidRPr="0087023B">
        <w:rPr>
          <w:rFonts w:ascii="Times New Roman" w:hAnsi="Times New Roman" w:cs="Times New Roman"/>
          <w:sz w:val="23"/>
          <w:szCs w:val="23"/>
        </w:rPr>
        <w:t xml:space="preserve"> Договора.</w:t>
      </w:r>
    </w:p>
    <w:p w14:paraId="08D5DC18" w14:textId="77777777" w:rsidR="00B715F0" w:rsidRPr="0087023B" w:rsidRDefault="00B715F0" w:rsidP="0087023B">
      <w:pPr>
        <w:keepLines/>
        <w:tabs>
          <w:tab w:val="left" w:pos="142"/>
          <w:tab w:val="left" w:pos="709"/>
          <w:tab w:val="left" w:pos="1418"/>
        </w:tabs>
        <w:spacing w:before="60" w:after="60"/>
        <w:ind w:left="142" w:right="282"/>
        <w:jc w:val="both"/>
        <w:rPr>
          <w:rFonts w:ascii="Times New Roman" w:hAnsi="Times New Roman" w:cs="Times New Roman"/>
          <w:sz w:val="23"/>
          <w:szCs w:val="23"/>
        </w:rPr>
      </w:pPr>
      <w:r w:rsidRPr="0087023B">
        <w:rPr>
          <w:rFonts w:ascii="Times New Roman" w:hAnsi="Times New Roman" w:cs="Times New Roman"/>
          <w:sz w:val="23"/>
          <w:szCs w:val="23"/>
        </w:rPr>
        <w:t>4.11. Депозитарий оставляет за собой право взимать дополнительное вознаграждение за сопутствующие услуги, предоставляемые Депоненту.</w:t>
      </w:r>
    </w:p>
    <w:p w14:paraId="0F692AB6" w14:textId="4F8FB943" w:rsidR="00B715F0" w:rsidRPr="0087023B" w:rsidRDefault="00B715F0" w:rsidP="0087023B">
      <w:pPr>
        <w:keepLines/>
        <w:tabs>
          <w:tab w:val="left" w:pos="142"/>
          <w:tab w:val="left" w:pos="709"/>
          <w:tab w:val="left" w:pos="1418"/>
        </w:tabs>
        <w:spacing w:before="60" w:after="60"/>
        <w:ind w:left="142" w:right="282"/>
        <w:jc w:val="both"/>
        <w:rPr>
          <w:rFonts w:ascii="Times New Roman" w:hAnsi="Times New Roman" w:cs="Times New Roman"/>
          <w:sz w:val="23"/>
          <w:szCs w:val="23"/>
        </w:rPr>
      </w:pPr>
      <w:r w:rsidRPr="0087023B">
        <w:rPr>
          <w:rFonts w:ascii="Times New Roman" w:hAnsi="Times New Roman" w:cs="Times New Roman"/>
          <w:sz w:val="23"/>
          <w:szCs w:val="23"/>
        </w:rPr>
        <w:t xml:space="preserve">4.12. В </w:t>
      </w:r>
      <w:proofErr w:type="gramStart"/>
      <w:r w:rsidRPr="0087023B">
        <w:rPr>
          <w:rFonts w:ascii="Times New Roman" w:hAnsi="Times New Roman" w:cs="Times New Roman"/>
          <w:sz w:val="23"/>
          <w:szCs w:val="23"/>
        </w:rPr>
        <w:t>случае</w:t>
      </w:r>
      <w:proofErr w:type="gramEnd"/>
      <w:r w:rsidRPr="0087023B">
        <w:rPr>
          <w:rFonts w:ascii="Times New Roman" w:hAnsi="Times New Roman" w:cs="Times New Roman"/>
          <w:sz w:val="23"/>
          <w:szCs w:val="23"/>
        </w:rPr>
        <w:t xml:space="preserve"> задержки оплаты услуг Депозитария по настоящему Договору, Депонент обязан уплатить Депозитарию пеню в размере 0,1% от неоплаченной суммы за каждый день просрочки платежа. Выплата пени не освобождает Депонента от обязательств по настоящему Договору.</w:t>
      </w:r>
    </w:p>
    <w:p w14:paraId="57C31C2D" w14:textId="77777777" w:rsidR="00621C3C" w:rsidRPr="0087023B" w:rsidRDefault="00621C3C" w:rsidP="0087023B">
      <w:pPr>
        <w:keepLines/>
        <w:tabs>
          <w:tab w:val="left" w:pos="142"/>
          <w:tab w:val="left" w:pos="709"/>
          <w:tab w:val="left" w:pos="1418"/>
        </w:tabs>
        <w:spacing w:before="60" w:after="60"/>
        <w:ind w:left="142" w:right="282"/>
        <w:jc w:val="both"/>
        <w:rPr>
          <w:rFonts w:ascii="Times New Roman" w:hAnsi="Times New Roman" w:cs="Times New Roman"/>
          <w:sz w:val="23"/>
          <w:szCs w:val="23"/>
        </w:rPr>
      </w:pPr>
    </w:p>
    <w:p w14:paraId="50983F1D" w14:textId="31ECD39E" w:rsidR="00B715F0" w:rsidRPr="0087023B" w:rsidRDefault="00B715F0" w:rsidP="0087023B">
      <w:pPr>
        <w:jc w:val="center"/>
        <w:rPr>
          <w:rFonts w:ascii="Times New Roman" w:hAnsi="Times New Roman" w:cs="Times New Roman"/>
          <w:b/>
          <w:sz w:val="23"/>
          <w:szCs w:val="23"/>
        </w:rPr>
      </w:pPr>
      <w:bookmarkStart w:id="11" w:name="_Toc91250849"/>
      <w:r w:rsidRPr="0087023B">
        <w:rPr>
          <w:rFonts w:ascii="Times New Roman" w:hAnsi="Times New Roman" w:cs="Times New Roman"/>
          <w:b/>
          <w:sz w:val="23"/>
          <w:szCs w:val="23"/>
        </w:rPr>
        <w:t>5. ОТВЕТСТВЕННОСТЬ СТОРОН</w:t>
      </w:r>
      <w:bookmarkEnd w:id="11"/>
    </w:p>
    <w:p w14:paraId="7BBA21CF" w14:textId="77777777" w:rsidR="00B715F0" w:rsidRPr="0087023B" w:rsidRDefault="00B715F0" w:rsidP="0087023B">
      <w:pPr>
        <w:keepLines/>
        <w:tabs>
          <w:tab w:val="left" w:pos="142"/>
          <w:tab w:val="left" w:pos="709"/>
          <w:tab w:val="left" w:pos="1418"/>
        </w:tabs>
        <w:spacing w:before="60" w:after="60"/>
        <w:ind w:left="142" w:right="282"/>
        <w:jc w:val="both"/>
        <w:rPr>
          <w:rFonts w:ascii="Times New Roman" w:hAnsi="Times New Roman" w:cs="Times New Roman"/>
          <w:sz w:val="23"/>
          <w:szCs w:val="23"/>
        </w:rPr>
      </w:pPr>
      <w:r w:rsidRPr="0087023B">
        <w:rPr>
          <w:rFonts w:ascii="Times New Roman" w:hAnsi="Times New Roman" w:cs="Times New Roman"/>
          <w:sz w:val="23"/>
          <w:szCs w:val="23"/>
        </w:rPr>
        <w:t xml:space="preserve">5.1. Стороны несут ответственность за неисполнение или ненадлежащее исполнение обязательств по Договору в </w:t>
      </w:r>
      <w:proofErr w:type="gramStart"/>
      <w:r w:rsidRPr="0087023B">
        <w:rPr>
          <w:rFonts w:ascii="Times New Roman" w:hAnsi="Times New Roman" w:cs="Times New Roman"/>
          <w:sz w:val="23"/>
          <w:szCs w:val="23"/>
        </w:rPr>
        <w:t>соответствии</w:t>
      </w:r>
      <w:proofErr w:type="gramEnd"/>
      <w:r w:rsidRPr="0087023B">
        <w:rPr>
          <w:rFonts w:ascii="Times New Roman" w:hAnsi="Times New Roman" w:cs="Times New Roman"/>
          <w:sz w:val="23"/>
          <w:szCs w:val="23"/>
        </w:rPr>
        <w:t xml:space="preserve"> с законодательством Российской Федерации.</w:t>
      </w:r>
    </w:p>
    <w:p w14:paraId="2EB00015" w14:textId="77777777" w:rsidR="00B715F0" w:rsidRPr="0087023B" w:rsidRDefault="00B715F0" w:rsidP="0087023B">
      <w:pPr>
        <w:keepLines/>
        <w:tabs>
          <w:tab w:val="left" w:pos="142"/>
          <w:tab w:val="left" w:pos="709"/>
          <w:tab w:val="left" w:pos="1418"/>
        </w:tabs>
        <w:spacing w:before="60" w:after="60"/>
        <w:ind w:left="142" w:right="282"/>
        <w:jc w:val="both"/>
        <w:rPr>
          <w:rFonts w:ascii="Times New Roman" w:hAnsi="Times New Roman" w:cs="Times New Roman"/>
          <w:sz w:val="23"/>
          <w:szCs w:val="23"/>
        </w:rPr>
      </w:pPr>
      <w:r w:rsidRPr="0087023B">
        <w:rPr>
          <w:rFonts w:ascii="Times New Roman" w:hAnsi="Times New Roman" w:cs="Times New Roman"/>
          <w:sz w:val="23"/>
          <w:szCs w:val="23"/>
        </w:rPr>
        <w:t>5.2. Депозитарий несет ответственность перед Депонентом:</w:t>
      </w:r>
    </w:p>
    <w:p w14:paraId="30FFDF1A" w14:textId="77777777" w:rsidR="00B715F0" w:rsidRPr="0087023B" w:rsidRDefault="00B715F0" w:rsidP="0087023B">
      <w:pPr>
        <w:numPr>
          <w:ilvl w:val="0"/>
          <w:numId w:val="3"/>
        </w:numPr>
        <w:tabs>
          <w:tab w:val="left" w:pos="567"/>
          <w:tab w:val="left" w:pos="1134"/>
        </w:tabs>
        <w:spacing w:before="60" w:after="60"/>
        <w:ind w:left="567" w:right="282" w:firstLine="0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87023B">
        <w:rPr>
          <w:rFonts w:ascii="Times New Roman" w:hAnsi="Times New Roman" w:cs="Times New Roman"/>
          <w:sz w:val="23"/>
          <w:szCs w:val="23"/>
        </w:rPr>
        <w:t>за сохранность, полноту и правильность записей в учетных регистрах (материалах депозитарного учета) о ценных бумагах, цифровых правах Депонента;</w:t>
      </w:r>
      <w:proofErr w:type="gramEnd"/>
    </w:p>
    <w:p w14:paraId="631EA822" w14:textId="77777777" w:rsidR="00B715F0" w:rsidRPr="0087023B" w:rsidRDefault="00B715F0" w:rsidP="0087023B">
      <w:pPr>
        <w:numPr>
          <w:ilvl w:val="0"/>
          <w:numId w:val="3"/>
        </w:numPr>
        <w:tabs>
          <w:tab w:val="left" w:pos="567"/>
          <w:tab w:val="left" w:pos="1134"/>
        </w:tabs>
        <w:spacing w:before="60" w:after="60"/>
        <w:ind w:left="567" w:right="282" w:firstLine="0"/>
        <w:jc w:val="both"/>
        <w:rPr>
          <w:rFonts w:ascii="Times New Roman" w:hAnsi="Times New Roman" w:cs="Times New Roman"/>
          <w:sz w:val="23"/>
          <w:szCs w:val="23"/>
        </w:rPr>
      </w:pPr>
      <w:r w:rsidRPr="0087023B">
        <w:rPr>
          <w:rFonts w:ascii="Times New Roman" w:hAnsi="Times New Roman" w:cs="Times New Roman"/>
          <w:sz w:val="23"/>
          <w:szCs w:val="23"/>
        </w:rPr>
        <w:t xml:space="preserve">за искажение, </w:t>
      </w:r>
      <w:proofErr w:type="spellStart"/>
      <w:r w:rsidRPr="0087023B">
        <w:rPr>
          <w:rFonts w:ascii="Times New Roman" w:hAnsi="Times New Roman" w:cs="Times New Roman"/>
          <w:sz w:val="23"/>
          <w:szCs w:val="23"/>
        </w:rPr>
        <w:t>непредоставление</w:t>
      </w:r>
      <w:proofErr w:type="spellEnd"/>
      <w:r w:rsidRPr="0087023B">
        <w:rPr>
          <w:rFonts w:ascii="Times New Roman" w:hAnsi="Times New Roman" w:cs="Times New Roman"/>
          <w:sz w:val="23"/>
          <w:szCs w:val="23"/>
        </w:rPr>
        <w:t xml:space="preserve"> или несвоевременное предоставление эмитенту, регистратору или депозитарию места хранения информации, поступившей от Депонента и необходимой для осуществления им прав по ценным бумагам;</w:t>
      </w:r>
    </w:p>
    <w:p w14:paraId="2A250954" w14:textId="77777777" w:rsidR="00B715F0" w:rsidRPr="0087023B" w:rsidRDefault="00B715F0" w:rsidP="0087023B">
      <w:pPr>
        <w:numPr>
          <w:ilvl w:val="0"/>
          <w:numId w:val="3"/>
        </w:numPr>
        <w:tabs>
          <w:tab w:val="left" w:pos="567"/>
          <w:tab w:val="left" w:pos="1134"/>
        </w:tabs>
        <w:spacing w:before="60" w:after="60"/>
        <w:ind w:left="567" w:right="282" w:firstLine="0"/>
        <w:jc w:val="both"/>
        <w:rPr>
          <w:rFonts w:ascii="Times New Roman" w:hAnsi="Times New Roman" w:cs="Times New Roman"/>
          <w:sz w:val="23"/>
          <w:szCs w:val="23"/>
        </w:rPr>
      </w:pPr>
      <w:r w:rsidRPr="0087023B">
        <w:rPr>
          <w:rFonts w:ascii="Times New Roman" w:hAnsi="Times New Roman" w:cs="Times New Roman"/>
          <w:sz w:val="23"/>
          <w:szCs w:val="23"/>
        </w:rPr>
        <w:t xml:space="preserve">за искажение, </w:t>
      </w:r>
      <w:proofErr w:type="spellStart"/>
      <w:r w:rsidRPr="0087023B">
        <w:rPr>
          <w:rFonts w:ascii="Times New Roman" w:hAnsi="Times New Roman" w:cs="Times New Roman"/>
          <w:sz w:val="23"/>
          <w:szCs w:val="23"/>
        </w:rPr>
        <w:t>непредоставление</w:t>
      </w:r>
      <w:proofErr w:type="spellEnd"/>
      <w:r w:rsidRPr="0087023B">
        <w:rPr>
          <w:rFonts w:ascii="Times New Roman" w:hAnsi="Times New Roman" w:cs="Times New Roman"/>
          <w:sz w:val="23"/>
          <w:szCs w:val="23"/>
        </w:rPr>
        <w:t xml:space="preserve"> или несвоевременное предоставление информации, полученной от эмитента, регистратора или депозитария места хранения и предназначенной для передачи Депоненту.</w:t>
      </w:r>
    </w:p>
    <w:p w14:paraId="69E3A159" w14:textId="77777777" w:rsidR="00B715F0" w:rsidRPr="0087023B" w:rsidRDefault="00B715F0" w:rsidP="0087023B">
      <w:pPr>
        <w:keepLines/>
        <w:tabs>
          <w:tab w:val="left" w:pos="142"/>
          <w:tab w:val="left" w:pos="709"/>
          <w:tab w:val="left" w:pos="1418"/>
        </w:tabs>
        <w:spacing w:before="60" w:after="60"/>
        <w:ind w:left="142" w:right="282"/>
        <w:jc w:val="both"/>
        <w:rPr>
          <w:rFonts w:ascii="Times New Roman" w:hAnsi="Times New Roman" w:cs="Times New Roman"/>
          <w:sz w:val="23"/>
          <w:szCs w:val="23"/>
        </w:rPr>
      </w:pPr>
      <w:r w:rsidRPr="0087023B">
        <w:rPr>
          <w:rFonts w:ascii="Times New Roman" w:hAnsi="Times New Roman" w:cs="Times New Roman"/>
          <w:sz w:val="23"/>
          <w:szCs w:val="23"/>
        </w:rPr>
        <w:t xml:space="preserve">5.3. В </w:t>
      </w:r>
      <w:proofErr w:type="gramStart"/>
      <w:r w:rsidRPr="0087023B">
        <w:rPr>
          <w:rFonts w:ascii="Times New Roman" w:hAnsi="Times New Roman" w:cs="Times New Roman"/>
          <w:sz w:val="23"/>
          <w:szCs w:val="23"/>
        </w:rPr>
        <w:t>случае</w:t>
      </w:r>
      <w:proofErr w:type="gramEnd"/>
      <w:r w:rsidRPr="0087023B">
        <w:rPr>
          <w:rFonts w:ascii="Times New Roman" w:hAnsi="Times New Roman" w:cs="Times New Roman"/>
          <w:sz w:val="23"/>
          <w:szCs w:val="23"/>
        </w:rPr>
        <w:t xml:space="preserve"> разглашения Депозитарием конфиденциальной информации о счете депо Депонента, Депонент, права которого нарушены, вправе потребовать от Депозитария возмещения причиненных убытков в порядке, предусмотренном законодательством Российской Федерации.</w:t>
      </w:r>
    </w:p>
    <w:p w14:paraId="5CB1B842" w14:textId="77777777" w:rsidR="00B715F0" w:rsidRPr="0087023B" w:rsidRDefault="00B715F0" w:rsidP="0087023B">
      <w:pPr>
        <w:keepLines/>
        <w:tabs>
          <w:tab w:val="left" w:pos="142"/>
          <w:tab w:val="left" w:pos="709"/>
          <w:tab w:val="left" w:pos="1418"/>
        </w:tabs>
        <w:spacing w:before="60" w:after="60"/>
        <w:ind w:left="142" w:right="282"/>
        <w:jc w:val="both"/>
        <w:rPr>
          <w:rFonts w:ascii="Times New Roman" w:hAnsi="Times New Roman" w:cs="Times New Roman"/>
          <w:sz w:val="23"/>
          <w:szCs w:val="23"/>
        </w:rPr>
      </w:pPr>
      <w:r w:rsidRPr="0087023B">
        <w:rPr>
          <w:rFonts w:ascii="Times New Roman" w:hAnsi="Times New Roman" w:cs="Times New Roman"/>
          <w:sz w:val="23"/>
          <w:szCs w:val="23"/>
        </w:rPr>
        <w:t>5.4. Депонент несет ответственность:</w:t>
      </w:r>
    </w:p>
    <w:p w14:paraId="28F6AF85" w14:textId="77777777" w:rsidR="00B715F0" w:rsidRPr="0087023B" w:rsidRDefault="00B715F0" w:rsidP="0087023B">
      <w:pPr>
        <w:widowControl w:val="0"/>
        <w:numPr>
          <w:ilvl w:val="0"/>
          <w:numId w:val="1"/>
        </w:numPr>
        <w:tabs>
          <w:tab w:val="left" w:pos="567"/>
          <w:tab w:val="left" w:pos="1134"/>
        </w:tabs>
        <w:spacing w:after="0"/>
        <w:ind w:left="567" w:right="282" w:firstLine="0"/>
        <w:jc w:val="both"/>
        <w:rPr>
          <w:rFonts w:ascii="Times New Roman" w:hAnsi="Times New Roman" w:cs="Times New Roman"/>
          <w:sz w:val="23"/>
          <w:szCs w:val="23"/>
        </w:rPr>
      </w:pPr>
      <w:r w:rsidRPr="0087023B">
        <w:rPr>
          <w:rFonts w:ascii="Times New Roman" w:hAnsi="Times New Roman" w:cs="Times New Roman"/>
          <w:sz w:val="23"/>
          <w:szCs w:val="23"/>
        </w:rPr>
        <w:t>за достоверность и своевременность предоставляемой Депозитарию информации;</w:t>
      </w:r>
    </w:p>
    <w:p w14:paraId="1AB8383E" w14:textId="77777777" w:rsidR="00B715F0" w:rsidRPr="0087023B" w:rsidRDefault="00B715F0" w:rsidP="0087023B">
      <w:pPr>
        <w:widowControl w:val="0"/>
        <w:numPr>
          <w:ilvl w:val="0"/>
          <w:numId w:val="1"/>
        </w:numPr>
        <w:tabs>
          <w:tab w:val="left" w:pos="567"/>
          <w:tab w:val="left" w:pos="1134"/>
        </w:tabs>
        <w:spacing w:after="0"/>
        <w:ind w:left="567" w:right="282" w:firstLine="0"/>
        <w:jc w:val="both"/>
        <w:rPr>
          <w:rFonts w:ascii="Times New Roman" w:hAnsi="Times New Roman" w:cs="Times New Roman"/>
          <w:sz w:val="23"/>
          <w:szCs w:val="23"/>
        </w:rPr>
      </w:pPr>
      <w:r w:rsidRPr="0087023B">
        <w:rPr>
          <w:rFonts w:ascii="Times New Roman" w:hAnsi="Times New Roman" w:cs="Times New Roman"/>
          <w:sz w:val="23"/>
          <w:szCs w:val="23"/>
        </w:rPr>
        <w:t xml:space="preserve">за правильность и своевременность оплаты услуг, предоставляемых Депозитарием. </w:t>
      </w:r>
    </w:p>
    <w:p w14:paraId="28525B79" w14:textId="77777777" w:rsidR="00B715F0" w:rsidRPr="0087023B" w:rsidRDefault="00B715F0" w:rsidP="0087023B">
      <w:pPr>
        <w:keepLines/>
        <w:tabs>
          <w:tab w:val="left" w:pos="142"/>
          <w:tab w:val="left" w:pos="709"/>
          <w:tab w:val="left" w:pos="1418"/>
        </w:tabs>
        <w:spacing w:before="60" w:after="60"/>
        <w:ind w:left="142" w:right="282"/>
        <w:jc w:val="both"/>
        <w:rPr>
          <w:rFonts w:ascii="Times New Roman" w:hAnsi="Times New Roman" w:cs="Times New Roman"/>
          <w:sz w:val="23"/>
          <w:szCs w:val="23"/>
        </w:rPr>
      </w:pPr>
      <w:r w:rsidRPr="0087023B">
        <w:rPr>
          <w:rFonts w:ascii="Times New Roman" w:hAnsi="Times New Roman" w:cs="Times New Roman"/>
          <w:sz w:val="23"/>
          <w:szCs w:val="23"/>
        </w:rPr>
        <w:t>5.5. Депозитарий не несет ответственности перед Депонентом:</w:t>
      </w:r>
    </w:p>
    <w:p w14:paraId="7A8BE63A" w14:textId="77777777" w:rsidR="00B715F0" w:rsidRPr="0087023B" w:rsidRDefault="00B715F0" w:rsidP="0087023B">
      <w:pPr>
        <w:keepNext/>
        <w:widowControl w:val="0"/>
        <w:numPr>
          <w:ilvl w:val="0"/>
          <w:numId w:val="2"/>
        </w:numPr>
        <w:tabs>
          <w:tab w:val="left" w:pos="567"/>
          <w:tab w:val="left" w:pos="1134"/>
        </w:tabs>
        <w:autoSpaceDE w:val="0"/>
        <w:autoSpaceDN w:val="0"/>
        <w:spacing w:after="0"/>
        <w:ind w:left="567" w:right="282" w:firstLine="0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87023B">
        <w:rPr>
          <w:rFonts w:ascii="Times New Roman" w:hAnsi="Times New Roman" w:cs="Times New Roman"/>
          <w:bCs/>
          <w:sz w:val="23"/>
          <w:szCs w:val="23"/>
        </w:rPr>
        <w:t xml:space="preserve">за действия эмитента, регистратора или депозитария места хранения в </w:t>
      </w:r>
      <w:proofErr w:type="gramStart"/>
      <w:r w:rsidRPr="0087023B">
        <w:rPr>
          <w:rFonts w:ascii="Times New Roman" w:hAnsi="Times New Roman" w:cs="Times New Roman"/>
          <w:bCs/>
          <w:sz w:val="23"/>
          <w:szCs w:val="23"/>
        </w:rPr>
        <w:t>отношении</w:t>
      </w:r>
      <w:proofErr w:type="gramEnd"/>
      <w:r w:rsidRPr="0087023B">
        <w:rPr>
          <w:rFonts w:ascii="Times New Roman" w:hAnsi="Times New Roman" w:cs="Times New Roman"/>
          <w:bCs/>
          <w:sz w:val="23"/>
          <w:szCs w:val="23"/>
        </w:rPr>
        <w:t xml:space="preserve"> ценных бумаг, </w:t>
      </w:r>
      <w:r w:rsidRPr="0087023B">
        <w:rPr>
          <w:rFonts w:ascii="Times New Roman" w:hAnsi="Times New Roman" w:cs="Times New Roman"/>
          <w:sz w:val="23"/>
          <w:szCs w:val="23"/>
        </w:rPr>
        <w:t xml:space="preserve">цифровых прав </w:t>
      </w:r>
      <w:r w:rsidRPr="0087023B">
        <w:rPr>
          <w:rFonts w:ascii="Times New Roman" w:hAnsi="Times New Roman" w:cs="Times New Roman"/>
          <w:bCs/>
          <w:sz w:val="23"/>
          <w:szCs w:val="23"/>
        </w:rPr>
        <w:t>Депонента;</w:t>
      </w:r>
    </w:p>
    <w:p w14:paraId="640C44E4" w14:textId="77777777" w:rsidR="00B715F0" w:rsidRPr="0087023B" w:rsidRDefault="00B715F0" w:rsidP="0087023B">
      <w:pPr>
        <w:keepNext/>
        <w:widowControl w:val="0"/>
        <w:numPr>
          <w:ilvl w:val="0"/>
          <w:numId w:val="2"/>
        </w:numPr>
        <w:tabs>
          <w:tab w:val="left" w:pos="567"/>
          <w:tab w:val="left" w:pos="1134"/>
        </w:tabs>
        <w:autoSpaceDE w:val="0"/>
        <w:autoSpaceDN w:val="0"/>
        <w:spacing w:after="0"/>
        <w:ind w:left="567" w:right="282" w:firstLine="0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87023B">
        <w:rPr>
          <w:rFonts w:ascii="Times New Roman" w:hAnsi="Times New Roman" w:cs="Times New Roman"/>
          <w:bCs/>
          <w:sz w:val="23"/>
          <w:szCs w:val="23"/>
        </w:rPr>
        <w:t xml:space="preserve">в </w:t>
      </w:r>
      <w:proofErr w:type="gramStart"/>
      <w:r w:rsidRPr="0087023B">
        <w:rPr>
          <w:rFonts w:ascii="Times New Roman" w:hAnsi="Times New Roman" w:cs="Times New Roman"/>
          <w:bCs/>
          <w:sz w:val="23"/>
          <w:szCs w:val="23"/>
        </w:rPr>
        <w:t>случае</w:t>
      </w:r>
      <w:proofErr w:type="gramEnd"/>
      <w:r w:rsidRPr="0087023B">
        <w:rPr>
          <w:rFonts w:ascii="Times New Roman" w:hAnsi="Times New Roman" w:cs="Times New Roman"/>
          <w:bCs/>
          <w:sz w:val="23"/>
          <w:szCs w:val="23"/>
        </w:rPr>
        <w:t xml:space="preserve"> если информация об операциях, совершаемых эмитентом, регистратором или депозитарием места хранения, была получена Депозитарием от эмитента, регистратора или депозитария места хранения с опозданием, и при этом Депозитарий своевременно передал данную информацию Депоненту;</w:t>
      </w:r>
    </w:p>
    <w:p w14:paraId="45BBC88D" w14:textId="77777777" w:rsidR="00B715F0" w:rsidRPr="0087023B" w:rsidRDefault="00B715F0" w:rsidP="0087023B">
      <w:pPr>
        <w:keepNext/>
        <w:widowControl w:val="0"/>
        <w:numPr>
          <w:ilvl w:val="0"/>
          <w:numId w:val="2"/>
        </w:numPr>
        <w:tabs>
          <w:tab w:val="left" w:pos="567"/>
          <w:tab w:val="left" w:pos="1134"/>
        </w:tabs>
        <w:autoSpaceDE w:val="0"/>
        <w:autoSpaceDN w:val="0"/>
        <w:spacing w:after="0"/>
        <w:ind w:left="567" w:right="282" w:firstLine="0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87023B">
        <w:rPr>
          <w:rFonts w:ascii="Times New Roman" w:hAnsi="Times New Roman" w:cs="Times New Roman"/>
          <w:bCs/>
          <w:sz w:val="23"/>
          <w:szCs w:val="23"/>
        </w:rPr>
        <w:t>за ущерб, причиненный действием или бездействием Депозитария, обоснованно полагавшегося на письменные поручения Депонента или уполномоченных лиц Депонента, а также на информацию, утратившую свою достоверность из-за невыполнения Депонентом подп. 2.5.4 Договора;</w:t>
      </w:r>
    </w:p>
    <w:p w14:paraId="5009AE60" w14:textId="77777777" w:rsidR="00B715F0" w:rsidRPr="0087023B" w:rsidRDefault="00B715F0" w:rsidP="0087023B">
      <w:pPr>
        <w:keepNext/>
        <w:widowControl w:val="0"/>
        <w:numPr>
          <w:ilvl w:val="0"/>
          <w:numId w:val="2"/>
        </w:numPr>
        <w:tabs>
          <w:tab w:val="clear" w:pos="1077"/>
          <w:tab w:val="left" w:pos="567"/>
          <w:tab w:val="left" w:pos="1134"/>
        </w:tabs>
        <w:autoSpaceDE w:val="0"/>
        <w:autoSpaceDN w:val="0"/>
        <w:spacing w:after="0"/>
        <w:ind w:left="567" w:right="282" w:firstLine="0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87023B">
        <w:rPr>
          <w:rFonts w:ascii="Times New Roman" w:hAnsi="Times New Roman" w:cs="Times New Roman"/>
          <w:bCs/>
          <w:sz w:val="23"/>
          <w:szCs w:val="23"/>
        </w:rPr>
        <w:t xml:space="preserve">за ущерб, причиненный Депоненту, вызванный предоставлением Депонентом неправильных сведений о себе;  </w:t>
      </w:r>
    </w:p>
    <w:p w14:paraId="1E737AF5" w14:textId="6CFCEABD" w:rsidR="00B715F0" w:rsidRPr="0087023B" w:rsidRDefault="00B715F0" w:rsidP="0087023B">
      <w:pPr>
        <w:keepNext/>
        <w:widowControl w:val="0"/>
        <w:numPr>
          <w:ilvl w:val="0"/>
          <w:numId w:val="2"/>
        </w:numPr>
        <w:tabs>
          <w:tab w:val="left" w:pos="567"/>
          <w:tab w:val="left" w:pos="1134"/>
        </w:tabs>
        <w:autoSpaceDE w:val="0"/>
        <w:autoSpaceDN w:val="0"/>
        <w:spacing w:after="0"/>
        <w:ind w:left="567" w:right="282" w:firstLine="0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87023B">
        <w:rPr>
          <w:rFonts w:ascii="Times New Roman" w:hAnsi="Times New Roman" w:cs="Times New Roman"/>
          <w:bCs/>
          <w:sz w:val="23"/>
          <w:szCs w:val="23"/>
        </w:rPr>
        <w:t>за ущерб, причиненный Депоненту, вызванный несвоевременным предоставлением или не предоставлением Депонентом Депозитарию уведомления о прекращении или замене доверенностей на уполномоченных лиц Депонента, об изменениях в карточке с образцами подписей и оттиска печати Депонента.</w:t>
      </w:r>
    </w:p>
    <w:p w14:paraId="3DC6341F" w14:textId="77777777" w:rsidR="00621C3C" w:rsidRPr="0087023B" w:rsidRDefault="00621C3C" w:rsidP="0087023B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spacing w:after="0"/>
        <w:ind w:left="567" w:right="282"/>
        <w:jc w:val="both"/>
        <w:rPr>
          <w:rFonts w:ascii="Times New Roman" w:hAnsi="Times New Roman" w:cs="Times New Roman"/>
          <w:bCs/>
          <w:sz w:val="23"/>
          <w:szCs w:val="23"/>
        </w:rPr>
      </w:pPr>
    </w:p>
    <w:p w14:paraId="4F40D9ED" w14:textId="77777777" w:rsidR="00B715F0" w:rsidRPr="0087023B" w:rsidRDefault="00B715F0" w:rsidP="0087023B">
      <w:pPr>
        <w:pStyle w:val="a4"/>
        <w:numPr>
          <w:ilvl w:val="0"/>
          <w:numId w:val="16"/>
        </w:numPr>
        <w:spacing w:line="276" w:lineRule="auto"/>
        <w:jc w:val="center"/>
        <w:rPr>
          <w:b/>
          <w:sz w:val="23"/>
          <w:szCs w:val="23"/>
        </w:rPr>
      </w:pPr>
      <w:bookmarkStart w:id="12" w:name="_Toc91250850"/>
      <w:r w:rsidRPr="0087023B">
        <w:rPr>
          <w:b/>
          <w:sz w:val="23"/>
          <w:szCs w:val="23"/>
        </w:rPr>
        <w:t>ОБСТОЯТЕЛЬСТВА, ИСКЛЮЧАЮЩИЕ ОТВЕТСТВЕННОСТЬ СТОРОН</w:t>
      </w:r>
      <w:bookmarkEnd w:id="12"/>
    </w:p>
    <w:p w14:paraId="05F53989" w14:textId="5BA1E5E2" w:rsidR="00B715F0" w:rsidRPr="0087023B" w:rsidRDefault="00B715F0" w:rsidP="0087023B">
      <w:pPr>
        <w:jc w:val="center"/>
        <w:rPr>
          <w:rFonts w:ascii="Times New Roman" w:hAnsi="Times New Roman" w:cs="Times New Roman"/>
          <w:b/>
          <w:sz w:val="23"/>
          <w:szCs w:val="23"/>
        </w:rPr>
      </w:pPr>
      <w:bookmarkStart w:id="13" w:name="_Toc91250851"/>
      <w:r w:rsidRPr="0087023B">
        <w:rPr>
          <w:rFonts w:ascii="Times New Roman" w:hAnsi="Times New Roman" w:cs="Times New Roman"/>
          <w:b/>
          <w:sz w:val="23"/>
          <w:szCs w:val="23"/>
        </w:rPr>
        <w:t>(ФОРС-МАЖОР)</w:t>
      </w:r>
      <w:bookmarkEnd w:id="13"/>
    </w:p>
    <w:p w14:paraId="2BACE77B" w14:textId="06C8773E" w:rsidR="00737237" w:rsidRPr="0087023B" w:rsidRDefault="00737237" w:rsidP="0087023B">
      <w:pPr>
        <w:keepLines/>
        <w:tabs>
          <w:tab w:val="left" w:pos="142"/>
          <w:tab w:val="left" w:pos="709"/>
          <w:tab w:val="left" w:pos="1418"/>
        </w:tabs>
        <w:spacing w:before="60" w:after="60"/>
        <w:ind w:left="142" w:right="282"/>
        <w:jc w:val="both"/>
        <w:rPr>
          <w:rFonts w:ascii="Times New Roman" w:hAnsi="Times New Roman" w:cs="Times New Roman"/>
          <w:sz w:val="23"/>
          <w:szCs w:val="23"/>
        </w:rPr>
      </w:pPr>
      <w:r w:rsidRPr="0087023B">
        <w:rPr>
          <w:rFonts w:ascii="Times New Roman" w:hAnsi="Times New Roman" w:cs="Times New Roman"/>
          <w:sz w:val="23"/>
          <w:szCs w:val="23"/>
        </w:rPr>
        <w:t>6.1.</w:t>
      </w:r>
      <w:r w:rsidR="00621C3C" w:rsidRPr="0087023B">
        <w:rPr>
          <w:rFonts w:ascii="Times New Roman" w:hAnsi="Times New Roman" w:cs="Times New Roman"/>
          <w:sz w:val="23"/>
          <w:szCs w:val="23"/>
        </w:rPr>
        <w:t xml:space="preserve"> </w:t>
      </w:r>
      <w:r w:rsidRPr="0087023B">
        <w:rPr>
          <w:rFonts w:ascii="Times New Roman" w:hAnsi="Times New Roman" w:cs="Times New Roman"/>
          <w:sz w:val="23"/>
          <w:szCs w:val="23"/>
        </w:rPr>
        <w:t>Стороны освобождаются от ответственности за полное или частичное неисполнение взятых ими на себя обязательств, если докажут, что такое неисполнение явилось следствием действия обстоятельств непреодолимой силы, возникших после заключения Договора. К таким обстоятельствам Стороны согласились отнести: стихийные бедствия, пожары, массовые беспорядки, блокады, военные действия, эпидемии, отраслевые забастовки, запреты государственных органов, а также изменение законодательства Российской Федерации или другие, не зависящие от Сторон обстоятельства, которые Стороны не могли ни предвидеть, ни предотвратить разумными мерами.</w:t>
      </w:r>
    </w:p>
    <w:p w14:paraId="233921B1" w14:textId="53933E05" w:rsidR="00737237" w:rsidRPr="0087023B" w:rsidRDefault="00737237" w:rsidP="0087023B">
      <w:pPr>
        <w:keepLines/>
        <w:tabs>
          <w:tab w:val="left" w:pos="142"/>
          <w:tab w:val="left" w:pos="709"/>
          <w:tab w:val="left" w:pos="1418"/>
        </w:tabs>
        <w:spacing w:before="60" w:after="60"/>
        <w:ind w:left="142" w:right="282"/>
        <w:jc w:val="both"/>
        <w:rPr>
          <w:rFonts w:ascii="Times New Roman" w:hAnsi="Times New Roman" w:cs="Times New Roman"/>
          <w:sz w:val="23"/>
          <w:szCs w:val="23"/>
        </w:rPr>
      </w:pPr>
      <w:r w:rsidRPr="0087023B">
        <w:rPr>
          <w:rFonts w:ascii="Times New Roman" w:hAnsi="Times New Roman" w:cs="Times New Roman"/>
          <w:sz w:val="23"/>
          <w:szCs w:val="23"/>
        </w:rPr>
        <w:t>6.2.</w:t>
      </w:r>
      <w:r w:rsidR="00621C3C" w:rsidRPr="0087023B">
        <w:rPr>
          <w:rFonts w:ascii="Times New Roman" w:hAnsi="Times New Roman" w:cs="Times New Roman"/>
          <w:sz w:val="23"/>
          <w:szCs w:val="23"/>
        </w:rPr>
        <w:t xml:space="preserve"> </w:t>
      </w:r>
      <w:r w:rsidRPr="0087023B">
        <w:rPr>
          <w:rFonts w:ascii="Times New Roman" w:hAnsi="Times New Roman" w:cs="Times New Roman"/>
          <w:sz w:val="23"/>
          <w:szCs w:val="23"/>
        </w:rPr>
        <w:t>Срок исполнения обязательств по Договору Стороной, испытывающей воздействие обстоятельств непреодолимой силы, отодвигается на период действия этих обстоятельств и их последствий.</w:t>
      </w:r>
    </w:p>
    <w:p w14:paraId="61CE4C21" w14:textId="52BF1E02" w:rsidR="00737237" w:rsidRPr="0087023B" w:rsidRDefault="00737237" w:rsidP="0087023B">
      <w:pPr>
        <w:keepLines/>
        <w:tabs>
          <w:tab w:val="left" w:pos="142"/>
          <w:tab w:val="left" w:pos="709"/>
          <w:tab w:val="left" w:pos="1418"/>
        </w:tabs>
        <w:spacing w:before="60" w:after="60"/>
        <w:ind w:left="142" w:right="282"/>
        <w:jc w:val="both"/>
        <w:rPr>
          <w:rFonts w:ascii="Times New Roman" w:hAnsi="Times New Roman" w:cs="Times New Roman"/>
          <w:sz w:val="23"/>
          <w:szCs w:val="23"/>
        </w:rPr>
      </w:pPr>
      <w:r w:rsidRPr="0087023B">
        <w:rPr>
          <w:rFonts w:ascii="Times New Roman" w:hAnsi="Times New Roman" w:cs="Times New Roman"/>
          <w:sz w:val="23"/>
          <w:szCs w:val="23"/>
        </w:rPr>
        <w:t>6.3.</w:t>
      </w:r>
      <w:r w:rsidR="00621C3C" w:rsidRPr="0087023B">
        <w:rPr>
          <w:rFonts w:ascii="Times New Roman" w:hAnsi="Times New Roman" w:cs="Times New Roman"/>
          <w:sz w:val="23"/>
          <w:szCs w:val="23"/>
        </w:rPr>
        <w:t xml:space="preserve"> </w:t>
      </w:r>
      <w:r w:rsidRPr="0087023B">
        <w:rPr>
          <w:rFonts w:ascii="Times New Roman" w:hAnsi="Times New Roman" w:cs="Times New Roman"/>
          <w:sz w:val="23"/>
          <w:szCs w:val="23"/>
        </w:rPr>
        <w:t>Сторона, для которой стало невозможным выполнение своих обязатель</w:t>
      </w:r>
      <w:proofErr w:type="gramStart"/>
      <w:r w:rsidRPr="0087023B">
        <w:rPr>
          <w:rFonts w:ascii="Times New Roman" w:hAnsi="Times New Roman" w:cs="Times New Roman"/>
          <w:sz w:val="23"/>
          <w:szCs w:val="23"/>
        </w:rPr>
        <w:t>ств вв</w:t>
      </w:r>
      <w:proofErr w:type="gramEnd"/>
      <w:r w:rsidRPr="0087023B">
        <w:rPr>
          <w:rFonts w:ascii="Times New Roman" w:hAnsi="Times New Roman" w:cs="Times New Roman"/>
          <w:sz w:val="23"/>
          <w:szCs w:val="23"/>
        </w:rPr>
        <w:t>иду действия обстоятельств непреодолимой силы, обязана немедленно сообщить другой Стороне о начале, изменении масштаба, характера и прекращении действия обстоятельств, воспрепятствовавших выполнению договорных обязательств.</w:t>
      </w:r>
    </w:p>
    <w:p w14:paraId="424B7D1B" w14:textId="08EF048D" w:rsidR="00737237" w:rsidRPr="0087023B" w:rsidRDefault="00737237" w:rsidP="0087023B">
      <w:pPr>
        <w:keepLines/>
        <w:tabs>
          <w:tab w:val="left" w:pos="142"/>
          <w:tab w:val="left" w:pos="709"/>
          <w:tab w:val="left" w:pos="1418"/>
        </w:tabs>
        <w:spacing w:before="60" w:after="60"/>
        <w:ind w:left="142" w:right="282"/>
        <w:jc w:val="both"/>
        <w:rPr>
          <w:rFonts w:ascii="Times New Roman" w:hAnsi="Times New Roman" w:cs="Times New Roman"/>
          <w:sz w:val="23"/>
          <w:szCs w:val="23"/>
        </w:rPr>
      </w:pPr>
      <w:r w:rsidRPr="0087023B">
        <w:rPr>
          <w:rFonts w:ascii="Times New Roman" w:hAnsi="Times New Roman" w:cs="Times New Roman"/>
          <w:sz w:val="23"/>
          <w:szCs w:val="23"/>
        </w:rPr>
        <w:t>6.4.</w:t>
      </w:r>
      <w:r w:rsidR="00621C3C" w:rsidRPr="0087023B">
        <w:rPr>
          <w:rFonts w:ascii="Times New Roman" w:hAnsi="Times New Roman" w:cs="Times New Roman"/>
          <w:sz w:val="23"/>
          <w:szCs w:val="23"/>
        </w:rPr>
        <w:t xml:space="preserve"> </w:t>
      </w:r>
      <w:r w:rsidRPr="0087023B">
        <w:rPr>
          <w:rFonts w:ascii="Times New Roman" w:hAnsi="Times New Roman" w:cs="Times New Roman"/>
          <w:sz w:val="23"/>
          <w:szCs w:val="23"/>
        </w:rPr>
        <w:t>Обязанность доказывать существование обстоятельств непреодолимой силы лежит на Стороне, которая ссылается на их действие.</w:t>
      </w:r>
    </w:p>
    <w:p w14:paraId="650B5CF5" w14:textId="548E562F" w:rsidR="00737237" w:rsidRPr="0087023B" w:rsidRDefault="00737237" w:rsidP="0087023B">
      <w:pPr>
        <w:keepLines/>
        <w:tabs>
          <w:tab w:val="left" w:pos="142"/>
          <w:tab w:val="left" w:pos="709"/>
          <w:tab w:val="left" w:pos="1418"/>
        </w:tabs>
        <w:spacing w:before="60" w:after="60"/>
        <w:ind w:left="142" w:right="282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87023B">
        <w:rPr>
          <w:rFonts w:ascii="Times New Roman" w:hAnsi="Times New Roman" w:cs="Times New Roman"/>
          <w:sz w:val="23"/>
          <w:szCs w:val="23"/>
        </w:rPr>
        <w:t>6.5.</w:t>
      </w:r>
      <w:r w:rsidR="00621C3C" w:rsidRPr="0087023B">
        <w:rPr>
          <w:rFonts w:ascii="Times New Roman" w:hAnsi="Times New Roman" w:cs="Times New Roman"/>
          <w:sz w:val="23"/>
          <w:szCs w:val="23"/>
        </w:rPr>
        <w:t xml:space="preserve"> </w:t>
      </w:r>
      <w:r w:rsidRPr="0087023B">
        <w:rPr>
          <w:rFonts w:ascii="Times New Roman" w:hAnsi="Times New Roman" w:cs="Times New Roman"/>
          <w:sz w:val="23"/>
          <w:szCs w:val="23"/>
        </w:rPr>
        <w:t xml:space="preserve">По </w:t>
      </w:r>
      <w:proofErr w:type="gramStart"/>
      <w:r w:rsidRPr="0087023B">
        <w:rPr>
          <w:rFonts w:ascii="Times New Roman" w:hAnsi="Times New Roman" w:cs="Times New Roman"/>
          <w:sz w:val="23"/>
          <w:szCs w:val="23"/>
        </w:rPr>
        <w:t>прошествии</w:t>
      </w:r>
      <w:proofErr w:type="gramEnd"/>
      <w:r w:rsidRPr="0087023B">
        <w:rPr>
          <w:rFonts w:ascii="Times New Roman" w:hAnsi="Times New Roman" w:cs="Times New Roman"/>
          <w:sz w:val="23"/>
          <w:szCs w:val="23"/>
        </w:rPr>
        <w:t xml:space="preserve"> форс-мажорных обстоятельств Стороны</w:t>
      </w:r>
      <w:r w:rsidRPr="0087023B">
        <w:rPr>
          <w:rFonts w:ascii="Times New Roman" w:hAnsi="Times New Roman" w:cs="Times New Roman"/>
          <w:bCs/>
          <w:sz w:val="23"/>
          <w:szCs w:val="23"/>
        </w:rPr>
        <w:t xml:space="preserve"> обязуются принять все меры для ликвидации последствий и уменьшения размера причиненного ущерба.</w:t>
      </w:r>
    </w:p>
    <w:p w14:paraId="7FFA0F46" w14:textId="0B473CBD" w:rsidR="00B715F0" w:rsidRPr="0087023B" w:rsidRDefault="00737237" w:rsidP="0087023B">
      <w:pPr>
        <w:keepLines/>
        <w:tabs>
          <w:tab w:val="left" w:pos="142"/>
          <w:tab w:val="left" w:pos="709"/>
          <w:tab w:val="left" w:pos="1418"/>
        </w:tabs>
        <w:spacing w:before="60" w:after="60"/>
        <w:ind w:left="142" w:right="282"/>
        <w:jc w:val="both"/>
        <w:rPr>
          <w:rFonts w:ascii="Times New Roman" w:hAnsi="Times New Roman" w:cs="Times New Roman"/>
          <w:sz w:val="23"/>
          <w:szCs w:val="23"/>
        </w:rPr>
      </w:pPr>
      <w:r w:rsidRPr="0087023B">
        <w:rPr>
          <w:rFonts w:ascii="Times New Roman" w:hAnsi="Times New Roman" w:cs="Times New Roman"/>
          <w:sz w:val="23"/>
          <w:szCs w:val="23"/>
        </w:rPr>
        <w:t>6.6.</w:t>
      </w:r>
      <w:r w:rsidR="00621C3C" w:rsidRPr="0087023B">
        <w:rPr>
          <w:rFonts w:ascii="Times New Roman" w:hAnsi="Times New Roman" w:cs="Times New Roman"/>
          <w:sz w:val="23"/>
          <w:szCs w:val="23"/>
        </w:rPr>
        <w:t xml:space="preserve"> </w:t>
      </w:r>
      <w:r w:rsidRPr="0087023B">
        <w:rPr>
          <w:rFonts w:ascii="Times New Roman" w:hAnsi="Times New Roman" w:cs="Times New Roman"/>
          <w:sz w:val="23"/>
          <w:szCs w:val="23"/>
        </w:rPr>
        <w:t>Если действия непреодолимой силы продолжаются более шестидесяти дней, любая из Сторон вправе письменно заявить о прекращении действия Договора.</w:t>
      </w:r>
    </w:p>
    <w:p w14:paraId="46F1E3AB" w14:textId="77777777" w:rsidR="00621C3C" w:rsidRPr="0087023B" w:rsidRDefault="00621C3C" w:rsidP="0087023B">
      <w:pPr>
        <w:keepLines/>
        <w:tabs>
          <w:tab w:val="left" w:pos="142"/>
          <w:tab w:val="left" w:pos="709"/>
          <w:tab w:val="left" w:pos="1418"/>
        </w:tabs>
        <w:spacing w:before="60" w:after="60"/>
        <w:ind w:left="142" w:right="282"/>
        <w:jc w:val="both"/>
        <w:rPr>
          <w:rFonts w:ascii="Times New Roman" w:hAnsi="Times New Roman" w:cs="Times New Roman"/>
          <w:sz w:val="23"/>
          <w:szCs w:val="23"/>
        </w:rPr>
      </w:pPr>
    </w:p>
    <w:p w14:paraId="3728DC54" w14:textId="467EC300" w:rsidR="00B715F0" w:rsidRPr="0087023B" w:rsidRDefault="00B715F0" w:rsidP="0087023B">
      <w:pPr>
        <w:jc w:val="center"/>
        <w:rPr>
          <w:rFonts w:ascii="Times New Roman" w:hAnsi="Times New Roman" w:cs="Times New Roman"/>
          <w:sz w:val="23"/>
          <w:szCs w:val="23"/>
        </w:rPr>
      </w:pPr>
      <w:bookmarkStart w:id="14" w:name="_Toc91250852"/>
      <w:r w:rsidRPr="0087023B">
        <w:rPr>
          <w:rFonts w:ascii="Times New Roman" w:hAnsi="Times New Roman" w:cs="Times New Roman"/>
          <w:b/>
          <w:sz w:val="23"/>
          <w:szCs w:val="23"/>
        </w:rPr>
        <w:t>7. КОНФИДЕНЦИАЛЬНОСТЬ</w:t>
      </w:r>
      <w:bookmarkEnd w:id="14"/>
    </w:p>
    <w:p w14:paraId="35994B92" w14:textId="77777777" w:rsidR="00B715F0" w:rsidRPr="0087023B" w:rsidRDefault="00B715F0" w:rsidP="0087023B">
      <w:pPr>
        <w:tabs>
          <w:tab w:val="left" w:pos="567"/>
        </w:tabs>
        <w:autoSpaceDE w:val="0"/>
        <w:autoSpaceDN w:val="0"/>
        <w:adjustRightInd w:val="0"/>
        <w:spacing w:before="60" w:after="60"/>
        <w:ind w:left="142" w:right="284"/>
        <w:jc w:val="both"/>
        <w:rPr>
          <w:rFonts w:ascii="Times New Roman" w:hAnsi="Times New Roman" w:cs="Times New Roman"/>
          <w:sz w:val="23"/>
          <w:szCs w:val="23"/>
        </w:rPr>
      </w:pPr>
      <w:r w:rsidRPr="0087023B">
        <w:rPr>
          <w:rFonts w:ascii="Times New Roman" w:hAnsi="Times New Roman" w:cs="Times New Roman"/>
          <w:sz w:val="23"/>
          <w:szCs w:val="23"/>
        </w:rPr>
        <w:t>7.1.  Депозитарий обязан обеспечить конфиденциальность информации о лице, которому открыт счет депо, а также информации о таком счете, включая операции по нему.</w:t>
      </w:r>
    </w:p>
    <w:p w14:paraId="54F4FDB3" w14:textId="77777777" w:rsidR="00B715F0" w:rsidRPr="0087023B" w:rsidRDefault="00B715F0" w:rsidP="0087023B">
      <w:pPr>
        <w:tabs>
          <w:tab w:val="left" w:pos="567"/>
        </w:tabs>
        <w:autoSpaceDE w:val="0"/>
        <w:autoSpaceDN w:val="0"/>
        <w:adjustRightInd w:val="0"/>
        <w:spacing w:before="60" w:after="60"/>
        <w:ind w:left="142" w:right="284"/>
        <w:jc w:val="both"/>
        <w:rPr>
          <w:rFonts w:ascii="Times New Roman" w:hAnsi="Times New Roman" w:cs="Times New Roman"/>
          <w:sz w:val="23"/>
          <w:szCs w:val="23"/>
        </w:rPr>
      </w:pPr>
      <w:r w:rsidRPr="0087023B">
        <w:rPr>
          <w:rFonts w:ascii="Times New Roman" w:hAnsi="Times New Roman" w:cs="Times New Roman"/>
          <w:sz w:val="23"/>
          <w:szCs w:val="23"/>
        </w:rPr>
        <w:t xml:space="preserve">7.2.  Сведения, указанные в </w:t>
      </w:r>
      <w:hyperlink r:id="rId12" w:history="1">
        <w:proofErr w:type="gramStart"/>
        <w:r w:rsidRPr="0087023B">
          <w:rPr>
            <w:rFonts w:ascii="Times New Roman" w:hAnsi="Times New Roman" w:cs="Times New Roman"/>
            <w:sz w:val="23"/>
            <w:szCs w:val="23"/>
          </w:rPr>
          <w:t>пункте</w:t>
        </w:r>
        <w:proofErr w:type="gramEnd"/>
        <w:r w:rsidRPr="0087023B">
          <w:rPr>
            <w:rFonts w:ascii="Times New Roman" w:hAnsi="Times New Roman" w:cs="Times New Roman"/>
            <w:sz w:val="23"/>
            <w:szCs w:val="23"/>
          </w:rPr>
          <w:t xml:space="preserve"> 7.1</w:t>
        </w:r>
      </w:hyperlink>
      <w:r w:rsidRPr="0087023B">
        <w:rPr>
          <w:rFonts w:ascii="Times New Roman" w:hAnsi="Times New Roman" w:cs="Times New Roman"/>
          <w:sz w:val="23"/>
          <w:szCs w:val="23"/>
        </w:rPr>
        <w:t>, могут быть предоставлены только лицу, которому открыт счет депо, или его представителю, а также иным лицам в соответствии с федеральными законами. Депозитарий вправе по письменному указанию депонента предоставлять иным лицам информацию о таком депоненте, а также об операциях по его счету депо.</w:t>
      </w:r>
    </w:p>
    <w:p w14:paraId="55B597D0" w14:textId="77777777" w:rsidR="00B715F0" w:rsidRPr="0087023B" w:rsidRDefault="00B715F0" w:rsidP="0087023B">
      <w:pPr>
        <w:tabs>
          <w:tab w:val="left" w:pos="567"/>
        </w:tabs>
        <w:autoSpaceDE w:val="0"/>
        <w:autoSpaceDN w:val="0"/>
        <w:adjustRightInd w:val="0"/>
        <w:spacing w:before="60" w:after="60"/>
        <w:ind w:left="142" w:right="284"/>
        <w:jc w:val="both"/>
        <w:rPr>
          <w:rFonts w:ascii="Times New Roman" w:hAnsi="Times New Roman" w:cs="Times New Roman"/>
          <w:sz w:val="23"/>
          <w:szCs w:val="23"/>
        </w:rPr>
      </w:pPr>
      <w:r w:rsidRPr="0087023B">
        <w:rPr>
          <w:rFonts w:ascii="Times New Roman" w:hAnsi="Times New Roman" w:cs="Times New Roman"/>
          <w:sz w:val="23"/>
          <w:szCs w:val="23"/>
        </w:rPr>
        <w:t xml:space="preserve">7.3. Сведения, указанные в </w:t>
      </w:r>
      <w:hyperlink r:id="rId13" w:history="1">
        <w:proofErr w:type="gramStart"/>
        <w:r w:rsidRPr="0087023B">
          <w:rPr>
            <w:rFonts w:ascii="Times New Roman" w:hAnsi="Times New Roman" w:cs="Times New Roman"/>
            <w:sz w:val="23"/>
            <w:szCs w:val="23"/>
          </w:rPr>
          <w:t>пункте</w:t>
        </w:r>
        <w:proofErr w:type="gramEnd"/>
        <w:r w:rsidRPr="0087023B">
          <w:rPr>
            <w:rFonts w:ascii="Times New Roman" w:hAnsi="Times New Roman" w:cs="Times New Roman"/>
            <w:sz w:val="23"/>
            <w:szCs w:val="23"/>
          </w:rPr>
          <w:t xml:space="preserve"> 7.1</w:t>
        </w:r>
      </w:hyperlink>
      <w:r w:rsidRPr="0087023B">
        <w:rPr>
          <w:rFonts w:ascii="Times New Roman" w:hAnsi="Times New Roman" w:cs="Times New Roman"/>
          <w:sz w:val="23"/>
          <w:szCs w:val="23"/>
        </w:rPr>
        <w:t>, могут предоставляться Депозитарием лицам, указанным в Договоре, в установленных им случаях.</w:t>
      </w:r>
    </w:p>
    <w:p w14:paraId="328DF3F5" w14:textId="77777777" w:rsidR="00B715F0" w:rsidRPr="0087023B" w:rsidRDefault="00B715F0" w:rsidP="0087023B">
      <w:pPr>
        <w:tabs>
          <w:tab w:val="left" w:pos="567"/>
        </w:tabs>
        <w:autoSpaceDE w:val="0"/>
        <w:autoSpaceDN w:val="0"/>
        <w:adjustRightInd w:val="0"/>
        <w:spacing w:before="60" w:after="60"/>
        <w:ind w:left="142" w:right="284"/>
        <w:jc w:val="both"/>
        <w:rPr>
          <w:rFonts w:ascii="Times New Roman" w:hAnsi="Times New Roman" w:cs="Times New Roman"/>
          <w:sz w:val="23"/>
          <w:szCs w:val="23"/>
        </w:rPr>
      </w:pPr>
      <w:r w:rsidRPr="0087023B">
        <w:rPr>
          <w:rFonts w:ascii="Times New Roman" w:hAnsi="Times New Roman" w:cs="Times New Roman"/>
          <w:sz w:val="23"/>
          <w:szCs w:val="23"/>
        </w:rPr>
        <w:t xml:space="preserve">7.4. </w:t>
      </w:r>
      <w:proofErr w:type="gramStart"/>
      <w:r w:rsidRPr="0087023B">
        <w:rPr>
          <w:rFonts w:ascii="Times New Roman" w:hAnsi="Times New Roman" w:cs="Times New Roman"/>
          <w:sz w:val="23"/>
          <w:szCs w:val="23"/>
        </w:rPr>
        <w:t xml:space="preserve">Сведения, указанные в </w:t>
      </w:r>
      <w:hyperlink r:id="rId14" w:history="1">
        <w:r w:rsidRPr="0087023B">
          <w:rPr>
            <w:rFonts w:ascii="Times New Roman" w:hAnsi="Times New Roman" w:cs="Times New Roman"/>
            <w:sz w:val="23"/>
            <w:szCs w:val="23"/>
          </w:rPr>
          <w:t>пункте 7.1</w:t>
        </w:r>
      </w:hyperlink>
      <w:r w:rsidRPr="0087023B">
        <w:rPr>
          <w:rFonts w:ascii="Times New Roman" w:hAnsi="Times New Roman" w:cs="Times New Roman"/>
          <w:sz w:val="23"/>
          <w:szCs w:val="23"/>
        </w:rPr>
        <w:t>, могут быть также предоставлены судам и арбитражным судам (судьям), федеральному органу исполнительной власти по рынку ценных бумаг, а при наличии согласия руководителя следственного органа – органам предварительного следствия по делам, находящимся в их производстве, а также органам внутренних дел при осуществлении ими функций по выявлению, предупреждению и пресечению преступлений в сфере экономики.</w:t>
      </w:r>
      <w:proofErr w:type="gramEnd"/>
    </w:p>
    <w:p w14:paraId="0AD4DF57" w14:textId="77777777" w:rsidR="00B715F0" w:rsidRPr="0087023B" w:rsidRDefault="00B715F0" w:rsidP="0087023B">
      <w:pPr>
        <w:tabs>
          <w:tab w:val="left" w:pos="567"/>
        </w:tabs>
        <w:autoSpaceDE w:val="0"/>
        <w:autoSpaceDN w:val="0"/>
        <w:adjustRightInd w:val="0"/>
        <w:spacing w:before="60" w:after="60"/>
        <w:ind w:left="142" w:right="284"/>
        <w:jc w:val="both"/>
        <w:rPr>
          <w:rFonts w:ascii="Times New Roman" w:hAnsi="Times New Roman" w:cs="Times New Roman"/>
          <w:sz w:val="23"/>
          <w:szCs w:val="23"/>
        </w:rPr>
      </w:pPr>
      <w:r w:rsidRPr="0087023B">
        <w:rPr>
          <w:rFonts w:ascii="Times New Roman" w:hAnsi="Times New Roman" w:cs="Times New Roman"/>
          <w:sz w:val="23"/>
          <w:szCs w:val="23"/>
        </w:rPr>
        <w:t>7.5 Информация о лице, которому открыт счет депо, а также информация о количестве ценных бумаг данного эмитента на указанном счете депо может быть также предоставлена эмитенту, если это необходимо для исполнения требований законодательства Российской Федерации.</w:t>
      </w:r>
    </w:p>
    <w:p w14:paraId="2388BE36" w14:textId="77777777" w:rsidR="00B715F0" w:rsidRPr="0087023B" w:rsidRDefault="00B715F0" w:rsidP="0087023B">
      <w:pPr>
        <w:tabs>
          <w:tab w:val="left" w:pos="567"/>
        </w:tabs>
        <w:autoSpaceDE w:val="0"/>
        <w:autoSpaceDN w:val="0"/>
        <w:adjustRightInd w:val="0"/>
        <w:spacing w:before="60" w:after="60"/>
        <w:ind w:left="142" w:right="284"/>
        <w:jc w:val="both"/>
        <w:rPr>
          <w:rFonts w:ascii="Times New Roman" w:hAnsi="Times New Roman" w:cs="Times New Roman"/>
          <w:sz w:val="23"/>
          <w:szCs w:val="23"/>
        </w:rPr>
      </w:pPr>
      <w:r w:rsidRPr="0087023B">
        <w:rPr>
          <w:rFonts w:ascii="Times New Roman" w:hAnsi="Times New Roman" w:cs="Times New Roman"/>
          <w:sz w:val="23"/>
          <w:szCs w:val="23"/>
        </w:rPr>
        <w:t xml:space="preserve">7.6 В </w:t>
      </w:r>
      <w:proofErr w:type="gramStart"/>
      <w:r w:rsidRPr="0087023B">
        <w:rPr>
          <w:rFonts w:ascii="Times New Roman" w:hAnsi="Times New Roman" w:cs="Times New Roman"/>
          <w:sz w:val="23"/>
          <w:szCs w:val="23"/>
        </w:rPr>
        <w:t>случае</w:t>
      </w:r>
      <w:proofErr w:type="gramEnd"/>
      <w:r w:rsidRPr="0087023B">
        <w:rPr>
          <w:rFonts w:ascii="Times New Roman" w:hAnsi="Times New Roman" w:cs="Times New Roman"/>
          <w:sz w:val="23"/>
          <w:szCs w:val="23"/>
        </w:rPr>
        <w:t xml:space="preserve"> нарушения Депозитарием требований раздела 7 Договора, лица, права которых нарушены, вправе требовать от Депозитария возмещения причиненных убытков.</w:t>
      </w:r>
    </w:p>
    <w:p w14:paraId="4FF5DA89" w14:textId="43187975" w:rsidR="00B715F0" w:rsidRPr="0087023B" w:rsidRDefault="00B715F0" w:rsidP="0087023B">
      <w:pPr>
        <w:tabs>
          <w:tab w:val="left" w:pos="567"/>
        </w:tabs>
        <w:autoSpaceDE w:val="0"/>
        <w:autoSpaceDN w:val="0"/>
        <w:adjustRightInd w:val="0"/>
        <w:spacing w:before="60" w:after="60"/>
        <w:ind w:left="142" w:right="284"/>
        <w:jc w:val="both"/>
        <w:rPr>
          <w:rFonts w:ascii="Times New Roman" w:hAnsi="Times New Roman" w:cs="Times New Roman"/>
          <w:sz w:val="23"/>
          <w:szCs w:val="23"/>
        </w:rPr>
      </w:pPr>
      <w:r w:rsidRPr="0087023B">
        <w:rPr>
          <w:rFonts w:ascii="Times New Roman" w:hAnsi="Times New Roman" w:cs="Times New Roman"/>
          <w:sz w:val="23"/>
          <w:szCs w:val="23"/>
        </w:rPr>
        <w:t xml:space="preserve">7.7 Депозитарий несет ответственность за нарушение требований настоящего раздела в </w:t>
      </w:r>
      <w:proofErr w:type="gramStart"/>
      <w:r w:rsidRPr="0087023B">
        <w:rPr>
          <w:rFonts w:ascii="Times New Roman" w:hAnsi="Times New Roman" w:cs="Times New Roman"/>
          <w:sz w:val="23"/>
          <w:szCs w:val="23"/>
        </w:rPr>
        <w:t>порядке</w:t>
      </w:r>
      <w:proofErr w:type="gramEnd"/>
      <w:r w:rsidRPr="0087023B">
        <w:rPr>
          <w:rFonts w:ascii="Times New Roman" w:hAnsi="Times New Roman" w:cs="Times New Roman"/>
          <w:sz w:val="23"/>
          <w:szCs w:val="23"/>
        </w:rPr>
        <w:t xml:space="preserve">, установленном </w:t>
      </w:r>
      <w:hyperlink r:id="rId15" w:history="1">
        <w:r w:rsidRPr="0087023B">
          <w:rPr>
            <w:rFonts w:ascii="Times New Roman" w:hAnsi="Times New Roman" w:cs="Times New Roman"/>
            <w:sz w:val="23"/>
            <w:szCs w:val="23"/>
          </w:rPr>
          <w:t>законодательством</w:t>
        </w:r>
      </w:hyperlink>
      <w:r w:rsidRPr="0087023B">
        <w:rPr>
          <w:rFonts w:ascii="Times New Roman" w:hAnsi="Times New Roman" w:cs="Times New Roman"/>
          <w:sz w:val="23"/>
          <w:szCs w:val="23"/>
        </w:rPr>
        <w:t xml:space="preserve"> Российской Федерации.</w:t>
      </w:r>
    </w:p>
    <w:p w14:paraId="1CF861AF" w14:textId="77777777" w:rsidR="00890EAF" w:rsidRPr="0087023B" w:rsidRDefault="00890EAF" w:rsidP="0087023B">
      <w:pPr>
        <w:tabs>
          <w:tab w:val="left" w:pos="567"/>
        </w:tabs>
        <w:autoSpaceDE w:val="0"/>
        <w:autoSpaceDN w:val="0"/>
        <w:adjustRightInd w:val="0"/>
        <w:spacing w:before="60" w:after="60"/>
        <w:ind w:left="142" w:right="284"/>
        <w:jc w:val="both"/>
        <w:rPr>
          <w:rFonts w:ascii="Times New Roman" w:hAnsi="Times New Roman" w:cs="Times New Roman"/>
          <w:sz w:val="23"/>
          <w:szCs w:val="23"/>
        </w:rPr>
      </w:pPr>
    </w:p>
    <w:p w14:paraId="419C710A" w14:textId="45A58198" w:rsidR="00890EAF" w:rsidRPr="00890EAF" w:rsidRDefault="00890EAF" w:rsidP="0087023B">
      <w:pPr>
        <w:widowControl w:val="0"/>
        <w:pBdr>
          <w:top w:val="nil"/>
          <w:left w:val="nil"/>
          <w:bottom w:val="nil"/>
          <w:right w:val="nil"/>
          <w:between w:val="nil"/>
        </w:pBdr>
        <w:ind w:right="-3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en-US"/>
        </w:rPr>
      </w:pPr>
      <w:r w:rsidRPr="00890EAF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en-US"/>
        </w:rPr>
        <w:t xml:space="preserve">8. </w:t>
      </w:r>
      <w:r w:rsidR="00710DEC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en-US"/>
        </w:rPr>
        <w:t>АНТИКОРРУПЦИОННАЯ ОГОВОРКА</w:t>
      </w:r>
    </w:p>
    <w:p w14:paraId="29A96E1E" w14:textId="77777777" w:rsidR="00890EAF" w:rsidRPr="00890EAF" w:rsidRDefault="00890EAF" w:rsidP="0087023B">
      <w:pPr>
        <w:widowControl w:val="0"/>
        <w:pBdr>
          <w:top w:val="nil"/>
          <w:left w:val="nil"/>
          <w:bottom w:val="nil"/>
          <w:right w:val="nil"/>
          <w:between w:val="nil"/>
        </w:pBdr>
        <w:ind w:left="142" w:right="-3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en-US"/>
        </w:rPr>
      </w:pPr>
      <w:r w:rsidRPr="00890EAF">
        <w:rPr>
          <w:rFonts w:ascii="Times New Roman" w:eastAsia="Times New Roman" w:hAnsi="Times New Roman" w:cs="Times New Roman"/>
          <w:color w:val="000000"/>
          <w:sz w:val="23"/>
          <w:szCs w:val="23"/>
          <w:lang w:eastAsia="en-US"/>
        </w:rPr>
        <w:t>8.1. При исполнении своих обязательств по Договору Стороны, их аффилированные лица, работники или посредники не выплачивают, не предлагают какие-либо ценности, услуги или выплату каких-либо денежных сре</w:t>
      </w:r>
      <w:proofErr w:type="gramStart"/>
      <w:r w:rsidRPr="00890EAF">
        <w:rPr>
          <w:rFonts w:ascii="Times New Roman" w:eastAsia="Times New Roman" w:hAnsi="Times New Roman" w:cs="Times New Roman"/>
          <w:color w:val="000000"/>
          <w:sz w:val="23"/>
          <w:szCs w:val="23"/>
          <w:lang w:eastAsia="en-US"/>
        </w:rPr>
        <w:t>дств пр</w:t>
      </w:r>
      <w:proofErr w:type="gramEnd"/>
      <w:r w:rsidRPr="00890EAF">
        <w:rPr>
          <w:rFonts w:ascii="Times New Roman" w:eastAsia="Times New Roman" w:hAnsi="Times New Roman" w:cs="Times New Roman"/>
          <w:color w:val="000000"/>
          <w:sz w:val="23"/>
          <w:szCs w:val="23"/>
          <w:lang w:eastAsia="en-US"/>
        </w:rPr>
        <w:t>ямо или косвенно любым лицам для оказания влияния на действия или решения этих лиц с целью получения каких-либо неправомерных преимуществ или достижения иных неправомерных целей.</w:t>
      </w:r>
    </w:p>
    <w:p w14:paraId="63F23470" w14:textId="77777777" w:rsidR="00890EAF" w:rsidRPr="00890EAF" w:rsidRDefault="00890EAF" w:rsidP="0087023B">
      <w:pPr>
        <w:widowControl w:val="0"/>
        <w:pBdr>
          <w:top w:val="nil"/>
          <w:left w:val="nil"/>
          <w:bottom w:val="nil"/>
          <w:right w:val="nil"/>
          <w:between w:val="nil"/>
        </w:pBdr>
        <w:ind w:left="142" w:right="-3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en-US"/>
        </w:rPr>
      </w:pPr>
      <w:r w:rsidRPr="00890EAF">
        <w:rPr>
          <w:rFonts w:ascii="Times New Roman" w:eastAsia="Times New Roman" w:hAnsi="Times New Roman" w:cs="Times New Roman"/>
          <w:color w:val="000000"/>
          <w:sz w:val="23"/>
          <w:szCs w:val="23"/>
          <w:lang w:eastAsia="en-US"/>
        </w:rPr>
        <w:t>8.2. При исполнении своих обязательств по Договору Стороны, их аффилированные лица, работники или посредники не осуществляют действия, квалифицируемые российским законодательством как вымогательство взятки или предмета коммерческого подкупа, коммерческий подкуп, посредничество в коммерческом подкупе, дача или получение взятки, посредничество во взяточничестве, злоупотребление должностными полномочиями, незаконное вознаграждение от имени юридического лица.</w:t>
      </w:r>
    </w:p>
    <w:p w14:paraId="5DD287B9" w14:textId="77777777" w:rsidR="00890EAF" w:rsidRPr="00890EAF" w:rsidRDefault="00890EAF" w:rsidP="0087023B">
      <w:pPr>
        <w:widowControl w:val="0"/>
        <w:pBdr>
          <w:top w:val="nil"/>
          <w:left w:val="nil"/>
          <w:bottom w:val="nil"/>
          <w:right w:val="nil"/>
          <w:between w:val="nil"/>
        </w:pBdr>
        <w:ind w:left="142" w:right="-3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en-US"/>
        </w:rPr>
      </w:pPr>
      <w:r w:rsidRPr="00890EAF">
        <w:rPr>
          <w:rFonts w:ascii="Times New Roman" w:eastAsia="Times New Roman" w:hAnsi="Times New Roman" w:cs="Times New Roman"/>
          <w:color w:val="000000"/>
          <w:sz w:val="23"/>
          <w:szCs w:val="23"/>
          <w:lang w:eastAsia="en-US"/>
        </w:rPr>
        <w:t xml:space="preserve">8.3. В </w:t>
      </w:r>
      <w:proofErr w:type="gramStart"/>
      <w:r w:rsidRPr="00890EAF">
        <w:rPr>
          <w:rFonts w:ascii="Times New Roman" w:eastAsia="Times New Roman" w:hAnsi="Times New Roman" w:cs="Times New Roman"/>
          <w:color w:val="000000"/>
          <w:sz w:val="23"/>
          <w:szCs w:val="23"/>
          <w:lang w:eastAsia="en-US"/>
        </w:rPr>
        <w:t>случае</w:t>
      </w:r>
      <w:proofErr w:type="gramEnd"/>
      <w:r w:rsidRPr="00890EAF">
        <w:rPr>
          <w:rFonts w:ascii="Times New Roman" w:eastAsia="Times New Roman" w:hAnsi="Times New Roman" w:cs="Times New Roman"/>
          <w:color w:val="000000"/>
          <w:sz w:val="23"/>
          <w:szCs w:val="23"/>
          <w:lang w:eastAsia="en-US"/>
        </w:rPr>
        <w:t xml:space="preserve"> возникновения у Стороны подозрений, что произошло или может произойти нарушение положений настоящего раздела Договора, она обязуется уведомить об этом другую Сторону в письменной форме. В письменном </w:t>
      </w:r>
      <w:proofErr w:type="gramStart"/>
      <w:r w:rsidRPr="00890EAF">
        <w:rPr>
          <w:rFonts w:ascii="Times New Roman" w:eastAsia="Times New Roman" w:hAnsi="Times New Roman" w:cs="Times New Roman"/>
          <w:color w:val="000000"/>
          <w:sz w:val="23"/>
          <w:szCs w:val="23"/>
          <w:lang w:eastAsia="en-US"/>
        </w:rPr>
        <w:t>уведомлении</w:t>
      </w:r>
      <w:proofErr w:type="gramEnd"/>
      <w:r w:rsidRPr="00890EAF">
        <w:rPr>
          <w:rFonts w:ascii="Times New Roman" w:eastAsia="Times New Roman" w:hAnsi="Times New Roman" w:cs="Times New Roman"/>
          <w:color w:val="000000"/>
          <w:sz w:val="23"/>
          <w:szCs w:val="23"/>
          <w:lang w:eastAsia="en-US"/>
        </w:rPr>
        <w:t xml:space="preserve"> Сторона обязана сослаться на факты или представить материалы, достоверно подтверждающие или дающие аргументированное основание предполагать, что произошло или может произойти нарушение каких-либо положений настоящего раздела Договора другой Стороной. Сторона, получившая такое письменное уведомление, обязана подтвердить или обоснованно опровергнуть факты, изложенные в </w:t>
      </w:r>
      <w:proofErr w:type="gramStart"/>
      <w:r w:rsidRPr="00890EAF">
        <w:rPr>
          <w:rFonts w:ascii="Times New Roman" w:eastAsia="Times New Roman" w:hAnsi="Times New Roman" w:cs="Times New Roman"/>
          <w:color w:val="000000"/>
          <w:sz w:val="23"/>
          <w:szCs w:val="23"/>
          <w:lang w:eastAsia="en-US"/>
        </w:rPr>
        <w:t>уведомлении</w:t>
      </w:r>
      <w:proofErr w:type="gramEnd"/>
      <w:r w:rsidRPr="00890EAF">
        <w:rPr>
          <w:rFonts w:ascii="Times New Roman" w:eastAsia="Times New Roman" w:hAnsi="Times New Roman" w:cs="Times New Roman"/>
          <w:color w:val="000000"/>
          <w:sz w:val="23"/>
          <w:szCs w:val="23"/>
          <w:lang w:eastAsia="en-US"/>
        </w:rPr>
        <w:t>, направив письменный ответ Стороне-инициатору в течение 5 (Пяти) рабочих дней с даты получения такого уведомления.</w:t>
      </w:r>
    </w:p>
    <w:p w14:paraId="70ADB8A5" w14:textId="77777777" w:rsidR="00890EAF" w:rsidRPr="00890EAF" w:rsidRDefault="00890EAF" w:rsidP="0087023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42" w:right="-3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en-US"/>
        </w:rPr>
      </w:pPr>
      <w:r w:rsidRPr="00890EAF">
        <w:rPr>
          <w:rFonts w:ascii="Times New Roman" w:eastAsia="Times New Roman" w:hAnsi="Times New Roman" w:cs="Times New Roman"/>
          <w:color w:val="000000"/>
          <w:sz w:val="23"/>
          <w:szCs w:val="23"/>
          <w:lang w:eastAsia="en-US"/>
        </w:rPr>
        <w:t xml:space="preserve">8.4. </w:t>
      </w:r>
      <w:proofErr w:type="gramStart"/>
      <w:r w:rsidRPr="00890EAF">
        <w:rPr>
          <w:rFonts w:ascii="Times New Roman" w:eastAsia="Times New Roman" w:hAnsi="Times New Roman" w:cs="Times New Roman"/>
          <w:color w:val="000000"/>
          <w:sz w:val="23"/>
          <w:szCs w:val="23"/>
          <w:lang w:eastAsia="en-US"/>
        </w:rPr>
        <w:t>Нарушение Стороной обязательств воздерживаться от запрещенных в настоящем разделе действий, признанное виновной Стороной или подтверждённое в установленном законом порядке, является существенным нарушением условий Договора и основанием для другой Стороны отказаться в одностороннем порядке от его исполнения и потребовать возмещения понесенных в связи с этим убытков.</w:t>
      </w:r>
      <w:proofErr w:type="gramEnd"/>
    </w:p>
    <w:p w14:paraId="2628CB28" w14:textId="4D409ECA" w:rsidR="00890EAF" w:rsidRPr="0087023B" w:rsidRDefault="00890EAF" w:rsidP="0087023B">
      <w:pPr>
        <w:tabs>
          <w:tab w:val="left" w:pos="567"/>
        </w:tabs>
        <w:autoSpaceDE w:val="0"/>
        <w:autoSpaceDN w:val="0"/>
        <w:adjustRightInd w:val="0"/>
        <w:spacing w:before="60" w:after="60"/>
        <w:ind w:right="284"/>
        <w:jc w:val="both"/>
        <w:rPr>
          <w:rFonts w:ascii="Times New Roman" w:hAnsi="Times New Roman" w:cs="Times New Roman"/>
          <w:sz w:val="23"/>
          <w:szCs w:val="23"/>
        </w:rPr>
      </w:pPr>
    </w:p>
    <w:p w14:paraId="25CD8719" w14:textId="5E833DB7" w:rsidR="00B715F0" w:rsidRPr="0087023B" w:rsidRDefault="00890EAF" w:rsidP="0087023B">
      <w:pPr>
        <w:jc w:val="center"/>
        <w:rPr>
          <w:rFonts w:ascii="Times New Roman" w:hAnsi="Times New Roman" w:cs="Times New Roman"/>
          <w:b/>
          <w:sz w:val="23"/>
          <w:szCs w:val="23"/>
        </w:rPr>
      </w:pPr>
      <w:r w:rsidRPr="0087023B">
        <w:rPr>
          <w:rFonts w:ascii="Times New Roman" w:hAnsi="Times New Roman" w:cs="Times New Roman"/>
          <w:b/>
          <w:sz w:val="23"/>
          <w:szCs w:val="23"/>
        </w:rPr>
        <w:t>9</w:t>
      </w:r>
      <w:r w:rsidR="00B715F0" w:rsidRPr="0087023B">
        <w:rPr>
          <w:rFonts w:ascii="Times New Roman" w:hAnsi="Times New Roman" w:cs="Times New Roman"/>
          <w:b/>
          <w:sz w:val="23"/>
          <w:szCs w:val="23"/>
        </w:rPr>
        <w:t>.</w:t>
      </w:r>
      <w:r w:rsidRPr="0087023B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B715F0" w:rsidRPr="0087023B">
        <w:rPr>
          <w:rFonts w:ascii="Times New Roman" w:hAnsi="Times New Roman" w:cs="Times New Roman"/>
          <w:b/>
          <w:sz w:val="23"/>
          <w:szCs w:val="23"/>
        </w:rPr>
        <w:t xml:space="preserve">РАСТОРЖЕНИЕ </w:t>
      </w:r>
      <w:r w:rsidR="00710DEC">
        <w:rPr>
          <w:rFonts w:ascii="Times New Roman" w:hAnsi="Times New Roman" w:cs="Times New Roman"/>
          <w:b/>
          <w:sz w:val="23"/>
          <w:szCs w:val="23"/>
        </w:rPr>
        <w:t>ДОГОВОРА</w:t>
      </w:r>
    </w:p>
    <w:p w14:paraId="7B9B4CDC" w14:textId="77777777" w:rsidR="00890EAF" w:rsidRPr="0087023B" w:rsidRDefault="00890EAF" w:rsidP="0087023B">
      <w:pPr>
        <w:pStyle w:val="a4"/>
        <w:keepLines/>
        <w:numPr>
          <w:ilvl w:val="0"/>
          <w:numId w:val="5"/>
        </w:numPr>
        <w:tabs>
          <w:tab w:val="left" w:pos="567"/>
        </w:tabs>
        <w:spacing w:line="276" w:lineRule="auto"/>
        <w:ind w:right="284"/>
        <w:contextualSpacing w:val="0"/>
        <w:jc w:val="both"/>
        <w:rPr>
          <w:rFonts w:eastAsiaTheme="minorEastAsia"/>
          <w:vanish/>
          <w:sz w:val="23"/>
          <w:szCs w:val="23"/>
        </w:rPr>
      </w:pPr>
    </w:p>
    <w:p w14:paraId="36405A21" w14:textId="77777777" w:rsidR="00890EAF" w:rsidRPr="0087023B" w:rsidRDefault="00890EAF" w:rsidP="0087023B">
      <w:pPr>
        <w:pStyle w:val="a4"/>
        <w:keepLines/>
        <w:numPr>
          <w:ilvl w:val="0"/>
          <w:numId w:val="5"/>
        </w:numPr>
        <w:tabs>
          <w:tab w:val="left" w:pos="567"/>
        </w:tabs>
        <w:spacing w:line="276" w:lineRule="auto"/>
        <w:ind w:right="284"/>
        <w:contextualSpacing w:val="0"/>
        <w:jc w:val="both"/>
        <w:rPr>
          <w:rFonts w:eastAsiaTheme="minorEastAsia"/>
          <w:vanish/>
          <w:sz w:val="23"/>
          <w:szCs w:val="23"/>
        </w:rPr>
      </w:pPr>
    </w:p>
    <w:p w14:paraId="58C48EF1" w14:textId="0FE09853" w:rsidR="00B715F0" w:rsidRPr="0087023B" w:rsidRDefault="00B715F0" w:rsidP="0087023B">
      <w:pPr>
        <w:keepLines/>
        <w:numPr>
          <w:ilvl w:val="1"/>
          <w:numId w:val="5"/>
        </w:numPr>
        <w:tabs>
          <w:tab w:val="left" w:pos="567"/>
        </w:tabs>
        <w:spacing w:after="0"/>
        <w:ind w:left="502" w:right="284"/>
        <w:jc w:val="both"/>
        <w:rPr>
          <w:rFonts w:ascii="Times New Roman" w:hAnsi="Times New Roman" w:cs="Times New Roman"/>
          <w:sz w:val="23"/>
          <w:szCs w:val="23"/>
        </w:rPr>
      </w:pPr>
      <w:r w:rsidRPr="0087023B">
        <w:rPr>
          <w:rFonts w:ascii="Times New Roman" w:hAnsi="Times New Roman" w:cs="Times New Roman"/>
          <w:sz w:val="23"/>
          <w:szCs w:val="23"/>
        </w:rPr>
        <w:t xml:space="preserve">Стороны вправе расторгнуть Договор в одностороннем </w:t>
      </w:r>
      <w:proofErr w:type="gramStart"/>
      <w:r w:rsidRPr="0087023B">
        <w:rPr>
          <w:rFonts w:ascii="Times New Roman" w:hAnsi="Times New Roman" w:cs="Times New Roman"/>
          <w:sz w:val="23"/>
          <w:szCs w:val="23"/>
        </w:rPr>
        <w:t>порядке</w:t>
      </w:r>
      <w:proofErr w:type="gramEnd"/>
      <w:r w:rsidRPr="0087023B">
        <w:rPr>
          <w:rFonts w:ascii="Times New Roman" w:hAnsi="Times New Roman" w:cs="Times New Roman"/>
          <w:sz w:val="23"/>
          <w:szCs w:val="23"/>
        </w:rPr>
        <w:t>, письменно уведомив другую Сторону не менее чем за тридцать календарных дней до даты расторжения.</w:t>
      </w:r>
    </w:p>
    <w:p w14:paraId="07AC8A9F" w14:textId="77777777" w:rsidR="00B715F0" w:rsidRPr="0087023B" w:rsidRDefault="00B715F0" w:rsidP="0087023B">
      <w:pPr>
        <w:keepLines/>
        <w:numPr>
          <w:ilvl w:val="1"/>
          <w:numId w:val="5"/>
        </w:numPr>
        <w:tabs>
          <w:tab w:val="left" w:pos="567"/>
        </w:tabs>
        <w:spacing w:after="0"/>
        <w:ind w:left="142" w:right="284" w:firstLine="0"/>
        <w:jc w:val="both"/>
        <w:rPr>
          <w:rFonts w:ascii="Times New Roman" w:hAnsi="Times New Roman" w:cs="Times New Roman"/>
          <w:sz w:val="23"/>
          <w:szCs w:val="23"/>
        </w:rPr>
      </w:pPr>
      <w:r w:rsidRPr="0087023B">
        <w:rPr>
          <w:rFonts w:ascii="Times New Roman" w:hAnsi="Times New Roman" w:cs="Times New Roman"/>
          <w:sz w:val="23"/>
          <w:szCs w:val="23"/>
        </w:rPr>
        <w:t>Депозитарий вправе расторгнуть Договор с Депонентом, в том числе в следующих случаях:</w:t>
      </w:r>
    </w:p>
    <w:p w14:paraId="014EABCA" w14:textId="77777777" w:rsidR="00B715F0" w:rsidRPr="0087023B" w:rsidRDefault="00B715F0" w:rsidP="0087023B">
      <w:pPr>
        <w:keepLines/>
        <w:numPr>
          <w:ilvl w:val="0"/>
          <w:numId w:val="4"/>
        </w:numPr>
        <w:tabs>
          <w:tab w:val="left" w:pos="567"/>
          <w:tab w:val="num" w:pos="851"/>
          <w:tab w:val="left" w:pos="1418"/>
        </w:tabs>
        <w:spacing w:after="0"/>
        <w:ind w:left="142" w:right="284" w:firstLine="0"/>
        <w:jc w:val="both"/>
        <w:rPr>
          <w:rFonts w:ascii="Times New Roman" w:hAnsi="Times New Roman" w:cs="Times New Roman"/>
          <w:sz w:val="23"/>
          <w:szCs w:val="23"/>
        </w:rPr>
      </w:pPr>
      <w:r w:rsidRPr="0087023B">
        <w:rPr>
          <w:rFonts w:ascii="Times New Roman" w:hAnsi="Times New Roman" w:cs="Times New Roman"/>
          <w:sz w:val="23"/>
          <w:szCs w:val="23"/>
        </w:rPr>
        <w:t>реорганизация или ликвидация Депозитария;</w:t>
      </w:r>
    </w:p>
    <w:p w14:paraId="4221166F" w14:textId="77777777" w:rsidR="00B715F0" w:rsidRPr="0087023B" w:rsidRDefault="00B715F0" w:rsidP="0087023B">
      <w:pPr>
        <w:keepLines/>
        <w:numPr>
          <w:ilvl w:val="0"/>
          <w:numId w:val="4"/>
        </w:numPr>
        <w:tabs>
          <w:tab w:val="left" w:pos="567"/>
          <w:tab w:val="num" w:pos="851"/>
          <w:tab w:val="left" w:pos="1418"/>
        </w:tabs>
        <w:spacing w:after="0"/>
        <w:ind w:left="142" w:right="284" w:firstLine="0"/>
        <w:jc w:val="both"/>
        <w:rPr>
          <w:rFonts w:ascii="Times New Roman" w:hAnsi="Times New Roman" w:cs="Times New Roman"/>
          <w:sz w:val="23"/>
          <w:szCs w:val="23"/>
        </w:rPr>
      </w:pPr>
      <w:r w:rsidRPr="0087023B">
        <w:rPr>
          <w:rFonts w:ascii="Times New Roman" w:hAnsi="Times New Roman" w:cs="Times New Roman"/>
          <w:sz w:val="23"/>
          <w:szCs w:val="23"/>
        </w:rPr>
        <w:t>нарушение Депонентом законодательства Российской Федерации в части, регулирующей операции с ценными бумагами, цифровыми правами;</w:t>
      </w:r>
    </w:p>
    <w:p w14:paraId="0A66870E" w14:textId="77777777" w:rsidR="00B715F0" w:rsidRPr="0087023B" w:rsidRDefault="00B715F0" w:rsidP="0087023B">
      <w:pPr>
        <w:keepLines/>
        <w:numPr>
          <w:ilvl w:val="0"/>
          <w:numId w:val="4"/>
        </w:numPr>
        <w:tabs>
          <w:tab w:val="left" w:pos="567"/>
          <w:tab w:val="num" w:pos="851"/>
          <w:tab w:val="left" w:pos="1418"/>
        </w:tabs>
        <w:spacing w:after="0"/>
        <w:ind w:left="142" w:right="284" w:firstLine="0"/>
        <w:jc w:val="both"/>
        <w:rPr>
          <w:rFonts w:ascii="Times New Roman" w:hAnsi="Times New Roman" w:cs="Times New Roman"/>
          <w:sz w:val="23"/>
          <w:szCs w:val="23"/>
        </w:rPr>
      </w:pPr>
      <w:r w:rsidRPr="0087023B">
        <w:rPr>
          <w:rFonts w:ascii="Times New Roman" w:hAnsi="Times New Roman" w:cs="Times New Roman"/>
          <w:sz w:val="23"/>
          <w:szCs w:val="23"/>
        </w:rPr>
        <w:t>неоплата или несвоевременная оплата Депонентом услуг Депозитария;</w:t>
      </w:r>
    </w:p>
    <w:p w14:paraId="1A57E427" w14:textId="77777777" w:rsidR="00B715F0" w:rsidRPr="0087023B" w:rsidRDefault="00B715F0" w:rsidP="0087023B">
      <w:pPr>
        <w:keepLines/>
        <w:numPr>
          <w:ilvl w:val="0"/>
          <w:numId w:val="4"/>
        </w:numPr>
        <w:tabs>
          <w:tab w:val="left" w:pos="567"/>
          <w:tab w:val="num" w:pos="851"/>
          <w:tab w:val="left" w:pos="1418"/>
        </w:tabs>
        <w:spacing w:after="0"/>
        <w:ind w:left="142" w:right="284" w:firstLine="0"/>
        <w:jc w:val="both"/>
        <w:rPr>
          <w:rFonts w:ascii="Times New Roman" w:hAnsi="Times New Roman" w:cs="Times New Roman"/>
          <w:sz w:val="23"/>
          <w:szCs w:val="23"/>
        </w:rPr>
      </w:pPr>
      <w:r w:rsidRPr="0087023B">
        <w:rPr>
          <w:rFonts w:ascii="Times New Roman" w:hAnsi="Times New Roman" w:cs="Times New Roman"/>
          <w:sz w:val="23"/>
          <w:szCs w:val="23"/>
        </w:rPr>
        <w:t>нарушение Депонентом требований Условий;</w:t>
      </w:r>
    </w:p>
    <w:p w14:paraId="38D86B42" w14:textId="77777777" w:rsidR="00B715F0" w:rsidRPr="0087023B" w:rsidRDefault="00B715F0" w:rsidP="0087023B">
      <w:pPr>
        <w:keepLines/>
        <w:numPr>
          <w:ilvl w:val="0"/>
          <w:numId w:val="4"/>
        </w:numPr>
        <w:tabs>
          <w:tab w:val="left" w:pos="567"/>
          <w:tab w:val="num" w:pos="851"/>
          <w:tab w:val="left" w:pos="1418"/>
        </w:tabs>
        <w:spacing w:after="0"/>
        <w:ind w:left="142" w:right="284" w:firstLine="0"/>
        <w:jc w:val="both"/>
        <w:rPr>
          <w:rFonts w:ascii="Times New Roman" w:hAnsi="Times New Roman" w:cs="Times New Roman"/>
          <w:sz w:val="23"/>
          <w:szCs w:val="23"/>
        </w:rPr>
      </w:pPr>
      <w:r w:rsidRPr="0087023B">
        <w:rPr>
          <w:rFonts w:ascii="Times New Roman" w:hAnsi="Times New Roman" w:cs="Times New Roman"/>
          <w:sz w:val="23"/>
          <w:szCs w:val="23"/>
        </w:rPr>
        <w:t>закрытие счета депо Депонента в соответствии с требованиями Условий.</w:t>
      </w:r>
    </w:p>
    <w:p w14:paraId="61979A91" w14:textId="77777777" w:rsidR="00B715F0" w:rsidRPr="0087023B" w:rsidRDefault="00B715F0" w:rsidP="0087023B">
      <w:pPr>
        <w:keepLines/>
        <w:numPr>
          <w:ilvl w:val="1"/>
          <w:numId w:val="5"/>
        </w:numPr>
        <w:tabs>
          <w:tab w:val="left" w:pos="567"/>
        </w:tabs>
        <w:spacing w:after="0"/>
        <w:ind w:left="142" w:right="284" w:firstLine="0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87023B">
        <w:rPr>
          <w:rFonts w:ascii="Times New Roman" w:hAnsi="Times New Roman" w:cs="Times New Roman"/>
          <w:sz w:val="23"/>
          <w:szCs w:val="23"/>
        </w:rPr>
        <w:t>В случае расторжения Договора по инициативе Депозитария и при наличии ненулевого остатка ценных бумаг, цифровых прав на счете депо, Депонент обязан в течение тридцати рабочих дней со дня отправки уведомления о расторжении договора перевести ценные бумаги, цифровые права, учитываемые на его счете депо, в другой депозитарий или реестр владельцев ценных бумаг.</w:t>
      </w:r>
      <w:proofErr w:type="gramEnd"/>
    </w:p>
    <w:p w14:paraId="76EDEB5D" w14:textId="77777777" w:rsidR="00890EAF" w:rsidRPr="0087023B" w:rsidRDefault="00B715F0" w:rsidP="0087023B">
      <w:pPr>
        <w:keepLines/>
        <w:numPr>
          <w:ilvl w:val="1"/>
          <w:numId w:val="5"/>
        </w:numPr>
        <w:tabs>
          <w:tab w:val="left" w:pos="567"/>
        </w:tabs>
        <w:spacing w:after="0"/>
        <w:ind w:left="142" w:right="284" w:firstLine="0"/>
        <w:jc w:val="both"/>
        <w:rPr>
          <w:rFonts w:ascii="Times New Roman" w:hAnsi="Times New Roman" w:cs="Times New Roman"/>
          <w:sz w:val="23"/>
          <w:szCs w:val="23"/>
        </w:rPr>
      </w:pPr>
      <w:r w:rsidRPr="0087023B">
        <w:rPr>
          <w:rFonts w:ascii="Times New Roman" w:hAnsi="Times New Roman" w:cs="Times New Roman"/>
          <w:sz w:val="23"/>
          <w:szCs w:val="23"/>
        </w:rPr>
        <w:t>При отсутствии поручений от депонента по окончании указанного срока Депозитарий вправе совершить действия, направленные на зачисление ценных бумаг этого депонента на лицевой счет, открытый последнему в реестре владельцев ценных бумаг, или на счет клиентов номинального держателя, открытый депозитарием, осуществляющим обязательное централизованное хранение ценных бумаг в соответствии с законодательством.</w:t>
      </w:r>
    </w:p>
    <w:p w14:paraId="0D539141" w14:textId="7EDCC7E7" w:rsidR="00B715F0" w:rsidRPr="0087023B" w:rsidRDefault="00B715F0" w:rsidP="0087023B">
      <w:pPr>
        <w:keepLines/>
        <w:numPr>
          <w:ilvl w:val="1"/>
          <w:numId w:val="5"/>
        </w:numPr>
        <w:tabs>
          <w:tab w:val="left" w:pos="567"/>
        </w:tabs>
        <w:spacing w:after="0"/>
        <w:ind w:left="142" w:right="284" w:firstLine="0"/>
        <w:jc w:val="both"/>
        <w:rPr>
          <w:rFonts w:ascii="Times New Roman" w:hAnsi="Times New Roman" w:cs="Times New Roman"/>
          <w:sz w:val="23"/>
          <w:szCs w:val="23"/>
        </w:rPr>
      </w:pPr>
      <w:r w:rsidRPr="0087023B">
        <w:rPr>
          <w:rFonts w:ascii="Times New Roman" w:hAnsi="Times New Roman" w:cs="Times New Roman"/>
          <w:sz w:val="23"/>
          <w:szCs w:val="23"/>
        </w:rPr>
        <w:t>Закрытие счета депо является расторжением договора о счете депо, если на основании одного договора открыт один счет депо. Дата закрытия счета депо Депонента является датой ра</w:t>
      </w:r>
      <w:r w:rsidR="00737237" w:rsidRPr="0087023B">
        <w:rPr>
          <w:rFonts w:ascii="Times New Roman" w:hAnsi="Times New Roman" w:cs="Times New Roman"/>
          <w:sz w:val="23"/>
          <w:szCs w:val="23"/>
        </w:rPr>
        <w:t>сторжения Договора о счете депо.</w:t>
      </w:r>
    </w:p>
    <w:p w14:paraId="5EAE7B8D" w14:textId="6BE3814D" w:rsidR="00890EAF" w:rsidRPr="0087023B" w:rsidRDefault="00890EAF" w:rsidP="0087023B">
      <w:pPr>
        <w:jc w:val="center"/>
        <w:rPr>
          <w:rFonts w:ascii="Times New Roman" w:hAnsi="Times New Roman" w:cs="Times New Roman"/>
          <w:sz w:val="23"/>
          <w:szCs w:val="23"/>
        </w:rPr>
      </w:pPr>
      <w:bookmarkStart w:id="15" w:name="_Toc91250853"/>
      <w:r w:rsidRPr="0087023B">
        <w:rPr>
          <w:rFonts w:ascii="Times New Roman" w:hAnsi="Times New Roman" w:cs="Times New Roman"/>
          <w:b/>
          <w:sz w:val="23"/>
          <w:szCs w:val="23"/>
        </w:rPr>
        <w:t>10</w:t>
      </w:r>
      <w:r w:rsidR="00B715F0" w:rsidRPr="0087023B">
        <w:rPr>
          <w:rFonts w:ascii="Times New Roman" w:hAnsi="Times New Roman" w:cs="Times New Roman"/>
          <w:b/>
          <w:sz w:val="23"/>
          <w:szCs w:val="23"/>
        </w:rPr>
        <w:t>.</w:t>
      </w:r>
      <w:r w:rsidRPr="0087023B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B715F0" w:rsidRPr="0087023B">
        <w:rPr>
          <w:rFonts w:ascii="Times New Roman" w:hAnsi="Times New Roman" w:cs="Times New Roman"/>
          <w:b/>
          <w:sz w:val="23"/>
          <w:szCs w:val="23"/>
        </w:rPr>
        <w:t>ПОРЯДОК РАЗРЕШЕНИЯ СПОРОВ</w:t>
      </w:r>
      <w:bookmarkEnd w:id="15"/>
    </w:p>
    <w:p w14:paraId="29314B01" w14:textId="4C491BB3" w:rsidR="00890EAF" w:rsidRPr="0087023B" w:rsidRDefault="00B715F0" w:rsidP="0087023B">
      <w:pPr>
        <w:pStyle w:val="a4"/>
        <w:numPr>
          <w:ilvl w:val="1"/>
          <w:numId w:val="17"/>
        </w:numPr>
        <w:tabs>
          <w:tab w:val="left" w:pos="709"/>
          <w:tab w:val="left" w:pos="993"/>
        </w:tabs>
        <w:spacing w:before="60" w:after="60" w:line="276" w:lineRule="auto"/>
        <w:ind w:left="142" w:right="284" w:firstLine="0"/>
        <w:jc w:val="both"/>
        <w:rPr>
          <w:sz w:val="23"/>
          <w:szCs w:val="23"/>
        </w:rPr>
      </w:pPr>
      <w:r w:rsidRPr="0087023B">
        <w:rPr>
          <w:sz w:val="23"/>
          <w:szCs w:val="23"/>
        </w:rPr>
        <w:t xml:space="preserve">Споры, возникающие между Сторонами в </w:t>
      </w:r>
      <w:proofErr w:type="gramStart"/>
      <w:r w:rsidRPr="0087023B">
        <w:rPr>
          <w:sz w:val="23"/>
          <w:szCs w:val="23"/>
        </w:rPr>
        <w:t>процессе</w:t>
      </w:r>
      <w:proofErr w:type="gramEnd"/>
      <w:r w:rsidRPr="0087023B">
        <w:rPr>
          <w:sz w:val="23"/>
          <w:szCs w:val="23"/>
        </w:rPr>
        <w:t xml:space="preserve"> исполнения своих обязательств по настоящему Договору, разрешаются путем переговоров. При невозможности урегулировать споры и разногласия путем переговоров они подлежат рассмотрению в Арбитражном </w:t>
      </w:r>
      <w:r w:rsidR="00621C3C" w:rsidRPr="0087023B">
        <w:rPr>
          <w:sz w:val="23"/>
          <w:szCs w:val="23"/>
        </w:rPr>
        <w:t>суде г</w:t>
      </w:r>
      <w:r w:rsidR="00286BA7" w:rsidRPr="0087023B">
        <w:rPr>
          <w:sz w:val="23"/>
          <w:szCs w:val="23"/>
        </w:rPr>
        <w:t>. Москвы</w:t>
      </w:r>
      <w:r w:rsidRPr="0087023B">
        <w:rPr>
          <w:sz w:val="23"/>
          <w:szCs w:val="23"/>
        </w:rPr>
        <w:t xml:space="preserve"> в соответствии с действующим законодательством РФ.</w:t>
      </w:r>
    </w:p>
    <w:p w14:paraId="38F3C74D" w14:textId="2BB86EC1" w:rsidR="00B715F0" w:rsidRPr="0087023B" w:rsidRDefault="00B715F0" w:rsidP="0087023B">
      <w:pPr>
        <w:pStyle w:val="a4"/>
        <w:numPr>
          <w:ilvl w:val="1"/>
          <w:numId w:val="17"/>
        </w:numPr>
        <w:tabs>
          <w:tab w:val="left" w:pos="709"/>
          <w:tab w:val="left" w:pos="993"/>
        </w:tabs>
        <w:spacing w:before="60" w:after="60" w:line="276" w:lineRule="auto"/>
        <w:ind w:left="142" w:right="284" w:firstLine="0"/>
        <w:jc w:val="both"/>
        <w:rPr>
          <w:sz w:val="23"/>
          <w:szCs w:val="23"/>
        </w:rPr>
      </w:pPr>
      <w:r w:rsidRPr="0087023B">
        <w:rPr>
          <w:sz w:val="23"/>
          <w:szCs w:val="23"/>
        </w:rPr>
        <w:t>Договор о счете депо владельца является неотъемлемой частью Условий. При возникновении спорных ситуаций первичными для исполнения считаются данные, указанные в Условиях.</w:t>
      </w:r>
    </w:p>
    <w:p w14:paraId="5D7DBBF3" w14:textId="77777777" w:rsidR="00621C3C" w:rsidRPr="0087023B" w:rsidRDefault="00621C3C" w:rsidP="0087023B">
      <w:pPr>
        <w:pStyle w:val="a4"/>
        <w:tabs>
          <w:tab w:val="left" w:pos="709"/>
          <w:tab w:val="left" w:pos="993"/>
        </w:tabs>
        <w:spacing w:before="60" w:after="60" w:line="276" w:lineRule="auto"/>
        <w:ind w:left="142" w:right="284"/>
        <w:jc w:val="both"/>
        <w:rPr>
          <w:sz w:val="23"/>
          <w:szCs w:val="23"/>
        </w:rPr>
      </w:pPr>
    </w:p>
    <w:p w14:paraId="7B31A405" w14:textId="11E44F6D" w:rsidR="00B715F0" w:rsidRPr="0087023B" w:rsidRDefault="00B715F0" w:rsidP="0087023B">
      <w:pPr>
        <w:jc w:val="center"/>
        <w:rPr>
          <w:rFonts w:ascii="Times New Roman" w:hAnsi="Times New Roman" w:cs="Times New Roman"/>
          <w:sz w:val="23"/>
          <w:szCs w:val="23"/>
        </w:rPr>
      </w:pPr>
      <w:bookmarkStart w:id="16" w:name="_Toc91250854"/>
      <w:r w:rsidRPr="0087023B">
        <w:rPr>
          <w:rFonts w:ascii="Times New Roman" w:hAnsi="Times New Roman" w:cs="Times New Roman"/>
          <w:b/>
          <w:sz w:val="23"/>
          <w:szCs w:val="23"/>
        </w:rPr>
        <w:t>1</w:t>
      </w:r>
      <w:r w:rsidR="00890EAF" w:rsidRPr="0087023B">
        <w:rPr>
          <w:rFonts w:ascii="Times New Roman" w:hAnsi="Times New Roman" w:cs="Times New Roman"/>
          <w:b/>
          <w:sz w:val="23"/>
          <w:szCs w:val="23"/>
        </w:rPr>
        <w:t>1</w:t>
      </w:r>
      <w:r w:rsidRPr="0087023B">
        <w:rPr>
          <w:rFonts w:ascii="Times New Roman" w:hAnsi="Times New Roman" w:cs="Times New Roman"/>
          <w:b/>
          <w:sz w:val="23"/>
          <w:szCs w:val="23"/>
        </w:rPr>
        <w:t>. СРОК ДЕЙСТВИЯ ДОГОВОРА</w:t>
      </w:r>
      <w:bookmarkEnd w:id="16"/>
    </w:p>
    <w:p w14:paraId="56D2843A" w14:textId="77777777" w:rsidR="00890EAF" w:rsidRPr="0087023B" w:rsidRDefault="00B715F0" w:rsidP="0087023B">
      <w:pPr>
        <w:pStyle w:val="a4"/>
        <w:numPr>
          <w:ilvl w:val="1"/>
          <w:numId w:val="19"/>
        </w:numPr>
        <w:tabs>
          <w:tab w:val="left" w:pos="709"/>
          <w:tab w:val="left" w:pos="993"/>
        </w:tabs>
        <w:spacing w:before="60" w:after="60" w:line="276" w:lineRule="auto"/>
        <w:ind w:left="142" w:right="284" w:firstLine="0"/>
        <w:jc w:val="both"/>
        <w:rPr>
          <w:sz w:val="23"/>
          <w:szCs w:val="23"/>
        </w:rPr>
      </w:pPr>
      <w:bookmarkStart w:id="17" w:name="_Toc91250855"/>
      <w:r w:rsidRPr="0087023B">
        <w:rPr>
          <w:sz w:val="23"/>
          <w:szCs w:val="23"/>
        </w:rPr>
        <w:t xml:space="preserve">Договор </w:t>
      </w:r>
      <w:proofErr w:type="gramStart"/>
      <w:r w:rsidRPr="0087023B">
        <w:rPr>
          <w:sz w:val="23"/>
          <w:szCs w:val="23"/>
        </w:rPr>
        <w:t>вступает в силу с момента его подписания Сторонами и действует</w:t>
      </w:r>
      <w:proofErr w:type="gramEnd"/>
      <w:r w:rsidRPr="0087023B">
        <w:rPr>
          <w:sz w:val="23"/>
          <w:szCs w:val="23"/>
        </w:rPr>
        <w:t xml:space="preserve"> до 31 декабря текущего года.</w:t>
      </w:r>
      <w:bookmarkStart w:id="18" w:name="_Toc91250856"/>
      <w:bookmarkEnd w:id="17"/>
    </w:p>
    <w:p w14:paraId="0940C836" w14:textId="16CA4E1F" w:rsidR="00B715F0" w:rsidRPr="0087023B" w:rsidRDefault="00B715F0" w:rsidP="0087023B">
      <w:pPr>
        <w:pStyle w:val="a4"/>
        <w:numPr>
          <w:ilvl w:val="1"/>
          <w:numId w:val="19"/>
        </w:numPr>
        <w:tabs>
          <w:tab w:val="left" w:pos="709"/>
          <w:tab w:val="left" w:pos="993"/>
        </w:tabs>
        <w:spacing w:before="60" w:after="60" w:line="276" w:lineRule="auto"/>
        <w:ind w:left="142" w:right="284" w:firstLine="0"/>
        <w:jc w:val="both"/>
        <w:rPr>
          <w:sz w:val="23"/>
          <w:szCs w:val="23"/>
        </w:rPr>
      </w:pPr>
      <w:r w:rsidRPr="0087023B">
        <w:rPr>
          <w:sz w:val="23"/>
          <w:szCs w:val="23"/>
        </w:rPr>
        <w:t>Если ни одна из Сторон за один месяц до окончания срока действия Договора письменно не заявит о своем намерении прекратить его, срок действия Договора автоматически продлевается на каждый следующий календарный год.</w:t>
      </w:r>
      <w:bookmarkEnd w:id="18"/>
    </w:p>
    <w:p w14:paraId="154D6529" w14:textId="7EC7C403" w:rsidR="00B715F0" w:rsidRPr="0087023B" w:rsidRDefault="00B715F0" w:rsidP="0087023B">
      <w:pPr>
        <w:jc w:val="center"/>
        <w:rPr>
          <w:rFonts w:ascii="Times New Roman" w:hAnsi="Times New Roman" w:cs="Times New Roman"/>
          <w:b/>
          <w:sz w:val="23"/>
          <w:szCs w:val="23"/>
        </w:rPr>
      </w:pPr>
      <w:bookmarkStart w:id="19" w:name="_Toc91250857"/>
      <w:r w:rsidRPr="0087023B">
        <w:rPr>
          <w:rFonts w:ascii="Times New Roman" w:hAnsi="Times New Roman" w:cs="Times New Roman"/>
          <w:b/>
          <w:sz w:val="23"/>
          <w:szCs w:val="23"/>
        </w:rPr>
        <w:t>1</w:t>
      </w:r>
      <w:r w:rsidR="00890EAF" w:rsidRPr="0087023B">
        <w:rPr>
          <w:rFonts w:ascii="Times New Roman" w:hAnsi="Times New Roman" w:cs="Times New Roman"/>
          <w:b/>
          <w:sz w:val="23"/>
          <w:szCs w:val="23"/>
        </w:rPr>
        <w:t>2</w:t>
      </w:r>
      <w:r w:rsidRPr="0087023B">
        <w:rPr>
          <w:rFonts w:ascii="Times New Roman" w:hAnsi="Times New Roman" w:cs="Times New Roman"/>
          <w:b/>
          <w:sz w:val="23"/>
          <w:szCs w:val="23"/>
        </w:rPr>
        <w:t>. ЗАКЛЮЧИТЕЛЬНЫЕ ПОЛОЖЕНИЯ</w:t>
      </w:r>
      <w:bookmarkEnd w:id="19"/>
    </w:p>
    <w:p w14:paraId="5CD70FDD" w14:textId="77777777" w:rsidR="00201C3C" w:rsidRPr="0087023B" w:rsidRDefault="00201C3C" w:rsidP="0087023B">
      <w:pPr>
        <w:pStyle w:val="a4"/>
        <w:numPr>
          <w:ilvl w:val="0"/>
          <w:numId w:val="7"/>
        </w:numPr>
        <w:tabs>
          <w:tab w:val="left" w:pos="567"/>
          <w:tab w:val="left" w:pos="1276"/>
        </w:tabs>
        <w:spacing w:before="60" w:after="60" w:line="276" w:lineRule="auto"/>
        <w:ind w:right="284"/>
        <w:contextualSpacing w:val="0"/>
        <w:jc w:val="both"/>
        <w:rPr>
          <w:rFonts w:eastAsiaTheme="minorEastAsia"/>
          <w:iCs/>
          <w:vanish/>
          <w:sz w:val="23"/>
          <w:szCs w:val="23"/>
        </w:rPr>
      </w:pPr>
    </w:p>
    <w:p w14:paraId="2DAA0C73" w14:textId="77777777" w:rsidR="00201C3C" w:rsidRPr="0087023B" w:rsidRDefault="00201C3C" w:rsidP="0087023B">
      <w:pPr>
        <w:pStyle w:val="a4"/>
        <w:numPr>
          <w:ilvl w:val="0"/>
          <w:numId w:val="7"/>
        </w:numPr>
        <w:tabs>
          <w:tab w:val="left" w:pos="567"/>
          <w:tab w:val="left" w:pos="1276"/>
        </w:tabs>
        <w:spacing w:before="60" w:after="60" w:line="276" w:lineRule="auto"/>
        <w:ind w:right="284"/>
        <w:contextualSpacing w:val="0"/>
        <w:jc w:val="both"/>
        <w:rPr>
          <w:rFonts w:eastAsiaTheme="minorEastAsia"/>
          <w:iCs/>
          <w:vanish/>
          <w:sz w:val="23"/>
          <w:szCs w:val="23"/>
        </w:rPr>
      </w:pPr>
    </w:p>
    <w:p w14:paraId="21E14D8D" w14:textId="77777777" w:rsidR="00201C3C" w:rsidRPr="0087023B" w:rsidRDefault="00B715F0" w:rsidP="0087023B">
      <w:pPr>
        <w:pStyle w:val="a4"/>
        <w:numPr>
          <w:ilvl w:val="1"/>
          <w:numId w:val="20"/>
        </w:numPr>
        <w:tabs>
          <w:tab w:val="left" w:pos="709"/>
          <w:tab w:val="left" w:pos="1276"/>
        </w:tabs>
        <w:spacing w:before="60" w:after="60" w:line="276" w:lineRule="auto"/>
        <w:ind w:left="142" w:right="284" w:firstLine="0"/>
        <w:jc w:val="both"/>
        <w:rPr>
          <w:iCs/>
          <w:sz w:val="23"/>
          <w:szCs w:val="23"/>
        </w:rPr>
      </w:pPr>
      <w:r w:rsidRPr="0087023B">
        <w:rPr>
          <w:iCs/>
          <w:sz w:val="23"/>
          <w:szCs w:val="23"/>
        </w:rPr>
        <w:t>Правоотношения Сторон, не урегулированные Договором, регламентируются законодательством и иными нормативными правовыми актами Российской Федерации.</w:t>
      </w:r>
    </w:p>
    <w:p w14:paraId="152E6E93" w14:textId="77777777" w:rsidR="00201C3C" w:rsidRPr="0087023B" w:rsidRDefault="00B715F0" w:rsidP="0087023B">
      <w:pPr>
        <w:pStyle w:val="a4"/>
        <w:numPr>
          <w:ilvl w:val="1"/>
          <w:numId w:val="20"/>
        </w:numPr>
        <w:tabs>
          <w:tab w:val="left" w:pos="709"/>
          <w:tab w:val="left" w:pos="1276"/>
        </w:tabs>
        <w:spacing w:before="60" w:after="60" w:line="276" w:lineRule="auto"/>
        <w:ind w:left="142" w:right="284" w:firstLine="0"/>
        <w:jc w:val="both"/>
        <w:rPr>
          <w:iCs/>
          <w:sz w:val="23"/>
          <w:szCs w:val="23"/>
        </w:rPr>
      </w:pPr>
      <w:r w:rsidRPr="0087023B">
        <w:rPr>
          <w:iCs/>
          <w:sz w:val="23"/>
          <w:szCs w:val="23"/>
        </w:rPr>
        <w:t xml:space="preserve">Изменения и дополнения в Договор могут быть внесены по соглашению Сторон, оформленному в письменном </w:t>
      </w:r>
      <w:proofErr w:type="gramStart"/>
      <w:r w:rsidRPr="0087023B">
        <w:rPr>
          <w:iCs/>
          <w:sz w:val="23"/>
          <w:szCs w:val="23"/>
        </w:rPr>
        <w:t>виде</w:t>
      </w:r>
      <w:proofErr w:type="gramEnd"/>
      <w:r w:rsidRPr="0087023B">
        <w:rPr>
          <w:iCs/>
          <w:sz w:val="23"/>
          <w:szCs w:val="23"/>
        </w:rPr>
        <w:t xml:space="preserve"> и подписанному Сторонами.</w:t>
      </w:r>
    </w:p>
    <w:p w14:paraId="13E39274" w14:textId="77777777" w:rsidR="00201C3C" w:rsidRPr="0087023B" w:rsidRDefault="00B715F0" w:rsidP="0087023B">
      <w:pPr>
        <w:pStyle w:val="a4"/>
        <w:numPr>
          <w:ilvl w:val="1"/>
          <w:numId w:val="20"/>
        </w:numPr>
        <w:tabs>
          <w:tab w:val="left" w:pos="709"/>
          <w:tab w:val="left" w:pos="1276"/>
        </w:tabs>
        <w:spacing w:before="60" w:after="60" w:line="276" w:lineRule="auto"/>
        <w:ind w:left="142" w:right="284" w:firstLine="0"/>
        <w:jc w:val="both"/>
        <w:rPr>
          <w:iCs/>
          <w:sz w:val="23"/>
          <w:szCs w:val="23"/>
        </w:rPr>
      </w:pPr>
      <w:r w:rsidRPr="0087023B">
        <w:rPr>
          <w:iCs/>
          <w:sz w:val="23"/>
          <w:szCs w:val="23"/>
        </w:rPr>
        <w:t>Договор составлен в двух экземплярах на русском языке, имеющих одинаковую юридическую силу: один экземпляр хранится у Депонента, другой – у Депозитария.</w:t>
      </w:r>
    </w:p>
    <w:p w14:paraId="04639D9B" w14:textId="77777777" w:rsidR="00201C3C" w:rsidRPr="0087023B" w:rsidRDefault="00B715F0" w:rsidP="0087023B">
      <w:pPr>
        <w:pStyle w:val="a4"/>
        <w:numPr>
          <w:ilvl w:val="1"/>
          <w:numId w:val="20"/>
        </w:numPr>
        <w:tabs>
          <w:tab w:val="left" w:pos="709"/>
          <w:tab w:val="left" w:pos="1276"/>
        </w:tabs>
        <w:spacing w:before="60" w:after="60" w:line="276" w:lineRule="auto"/>
        <w:ind w:left="142" w:right="284" w:firstLine="0"/>
        <w:jc w:val="both"/>
        <w:rPr>
          <w:iCs/>
          <w:sz w:val="23"/>
          <w:szCs w:val="23"/>
        </w:rPr>
      </w:pPr>
      <w:r w:rsidRPr="0087023B">
        <w:rPr>
          <w:iCs/>
          <w:sz w:val="23"/>
          <w:szCs w:val="23"/>
        </w:rPr>
        <w:t xml:space="preserve">Депонент подтверждает, что он </w:t>
      </w:r>
      <w:proofErr w:type="gramStart"/>
      <w:r w:rsidRPr="0087023B">
        <w:rPr>
          <w:iCs/>
          <w:sz w:val="23"/>
          <w:szCs w:val="23"/>
        </w:rPr>
        <w:t>ознакомлен и согласен</w:t>
      </w:r>
      <w:proofErr w:type="gramEnd"/>
      <w:r w:rsidRPr="0087023B">
        <w:rPr>
          <w:iCs/>
          <w:sz w:val="23"/>
          <w:szCs w:val="23"/>
        </w:rPr>
        <w:t xml:space="preserve"> с Условиями и Тарифами Депозитария</w:t>
      </w:r>
    </w:p>
    <w:p w14:paraId="3BF0B307" w14:textId="77777777" w:rsidR="00201C3C" w:rsidRPr="0087023B" w:rsidRDefault="00B715F0" w:rsidP="0087023B">
      <w:pPr>
        <w:pStyle w:val="a4"/>
        <w:numPr>
          <w:ilvl w:val="1"/>
          <w:numId w:val="20"/>
        </w:numPr>
        <w:tabs>
          <w:tab w:val="left" w:pos="709"/>
          <w:tab w:val="left" w:pos="1276"/>
        </w:tabs>
        <w:spacing w:before="60" w:after="60" w:line="276" w:lineRule="auto"/>
        <w:ind w:left="142" w:right="284" w:firstLine="0"/>
        <w:jc w:val="both"/>
        <w:rPr>
          <w:iCs/>
          <w:sz w:val="23"/>
          <w:szCs w:val="23"/>
        </w:rPr>
      </w:pPr>
      <w:r w:rsidRPr="0087023B">
        <w:rPr>
          <w:sz w:val="23"/>
          <w:szCs w:val="23"/>
        </w:rPr>
        <w:t xml:space="preserve">Настоящий договор является договором присоединения в </w:t>
      </w:r>
      <w:proofErr w:type="gramStart"/>
      <w:r w:rsidRPr="0087023B">
        <w:rPr>
          <w:sz w:val="23"/>
          <w:szCs w:val="23"/>
        </w:rPr>
        <w:t>соответствии</w:t>
      </w:r>
      <w:proofErr w:type="gramEnd"/>
      <w:r w:rsidRPr="0087023B">
        <w:rPr>
          <w:sz w:val="23"/>
          <w:szCs w:val="23"/>
        </w:rPr>
        <w:t xml:space="preserve"> со статьей 428 Гражданского кодекса РФ и может быть подписан путем подписания Заявления о присоединении форма 1 приложения 1 к Условиям.</w:t>
      </w:r>
    </w:p>
    <w:p w14:paraId="72344602" w14:textId="4AD41D8F" w:rsidR="0087023B" w:rsidRPr="0087023B" w:rsidRDefault="00B715F0" w:rsidP="0087023B">
      <w:pPr>
        <w:pStyle w:val="a4"/>
        <w:numPr>
          <w:ilvl w:val="1"/>
          <w:numId w:val="20"/>
        </w:numPr>
        <w:tabs>
          <w:tab w:val="left" w:pos="709"/>
          <w:tab w:val="left" w:pos="1276"/>
        </w:tabs>
        <w:spacing w:before="60" w:after="60" w:line="276" w:lineRule="auto"/>
        <w:ind w:left="142" w:right="284" w:firstLine="0"/>
        <w:jc w:val="both"/>
        <w:rPr>
          <w:iCs/>
          <w:sz w:val="23"/>
          <w:szCs w:val="23"/>
        </w:rPr>
      </w:pPr>
      <w:r w:rsidRPr="0087023B">
        <w:rPr>
          <w:sz w:val="23"/>
          <w:szCs w:val="23"/>
        </w:rPr>
        <w:t xml:space="preserve">Отношения Сторон, не урегулированные настоящим Договором, регулируются Условиями осуществления депозитарной деятельности, утвержденными Депозитарием и являющимися неотъемлемой частью настоящего Договора (далее </w:t>
      </w:r>
      <w:r w:rsidR="00710DEC">
        <w:rPr>
          <w:sz w:val="23"/>
          <w:szCs w:val="23"/>
        </w:rPr>
        <w:t>–</w:t>
      </w:r>
      <w:r w:rsidRPr="0087023B">
        <w:rPr>
          <w:sz w:val="23"/>
          <w:szCs w:val="23"/>
        </w:rPr>
        <w:t xml:space="preserve"> Условия), размещенные на официальном сайте Депозитария в информационно-коммуникационной сети Интернет </w:t>
      </w:r>
      <w:hyperlink r:id="rId16" w:history="1">
        <w:r w:rsidR="00710DEC" w:rsidRPr="00710DEC">
          <w:rPr>
            <w:rStyle w:val="a3"/>
            <w:sz w:val="23"/>
            <w:szCs w:val="23"/>
          </w:rPr>
          <w:t>www.vtbreg.com</w:t>
        </w:r>
      </w:hyperlink>
      <w:r w:rsidR="00710DEC">
        <w:rPr>
          <w:sz w:val="23"/>
          <w:szCs w:val="23"/>
        </w:rPr>
        <w:t>.</w:t>
      </w:r>
    </w:p>
    <w:p w14:paraId="61040315" w14:textId="77777777" w:rsidR="00B715F0" w:rsidRPr="0087023B" w:rsidRDefault="00B715F0" w:rsidP="00B715F0">
      <w:pPr>
        <w:tabs>
          <w:tab w:val="left" w:pos="567"/>
          <w:tab w:val="left" w:pos="1276"/>
        </w:tabs>
        <w:spacing w:before="60" w:after="60"/>
        <w:ind w:left="142" w:right="284"/>
        <w:jc w:val="both"/>
        <w:rPr>
          <w:rFonts w:ascii="Times New Roman" w:hAnsi="Times New Roman" w:cs="Times New Roman"/>
          <w:sz w:val="23"/>
          <w:szCs w:val="23"/>
        </w:rPr>
      </w:pPr>
    </w:p>
    <w:p w14:paraId="71F71EDB" w14:textId="50B7A8DD" w:rsidR="00B715F0" w:rsidRPr="0087023B" w:rsidRDefault="00B715F0" w:rsidP="00B715F0">
      <w:pPr>
        <w:jc w:val="center"/>
        <w:rPr>
          <w:rFonts w:ascii="Times New Roman" w:hAnsi="Times New Roman" w:cs="Times New Roman"/>
          <w:b/>
          <w:sz w:val="23"/>
          <w:szCs w:val="23"/>
        </w:rPr>
      </w:pPr>
      <w:bookmarkStart w:id="20" w:name="_Toc91250858"/>
      <w:r w:rsidRPr="0087023B">
        <w:rPr>
          <w:rFonts w:ascii="Times New Roman" w:hAnsi="Times New Roman" w:cs="Times New Roman"/>
          <w:b/>
          <w:sz w:val="23"/>
          <w:szCs w:val="23"/>
        </w:rPr>
        <w:t>1</w:t>
      </w:r>
      <w:r w:rsidR="00890EAF" w:rsidRPr="0087023B">
        <w:rPr>
          <w:rFonts w:ascii="Times New Roman" w:hAnsi="Times New Roman" w:cs="Times New Roman"/>
          <w:b/>
          <w:sz w:val="23"/>
          <w:szCs w:val="23"/>
        </w:rPr>
        <w:t>3</w:t>
      </w:r>
      <w:r w:rsidRPr="0087023B">
        <w:rPr>
          <w:rFonts w:ascii="Times New Roman" w:hAnsi="Times New Roman" w:cs="Times New Roman"/>
          <w:b/>
          <w:sz w:val="23"/>
          <w:szCs w:val="23"/>
        </w:rPr>
        <w:t>. РЕКВИЗИТЫ И ПОДПИСИ СТОРОН</w:t>
      </w:r>
      <w:bookmarkEnd w:id="20"/>
    </w:p>
    <w:p w14:paraId="3067BCC8" w14:textId="40508E47" w:rsidR="00B715F0" w:rsidRPr="0087023B" w:rsidRDefault="00621C3C" w:rsidP="00621C3C">
      <w:pPr>
        <w:pBdr>
          <w:between w:val="single" w:sz="4" w:space="1" w:color="auto"/>
        </w:pBdr>
        <w:tabs>
          <w:tab w:val="left" w:pos="284"/>
        </w:tabs>
        <w:ind w:left="142" w:right="284" w:hanging="142"/>
        <w:jc w:val="both"/>
        <w:rPr>
          <w:rFonts w:ascii="Times New Roman" w:hAnsi="Times New Roman" w:cs="Times New Roman"/>
          <w:b/>
          <w:sz w:val="23"/>
          <w:szCs w:val="23"/>
        </w:rPr>
      </w:pPr>
      <w:bookmarkStart w:id="21" w:name="_Hlk59619630"/>
      <w:r w:rsidRPr="0087023B">
        <w:rPr>
          <w:rFonts w:ascii="Times New Roman" w:hAnsi="Times New Roman" w:cs="Times New Roman"/>
          <w:b/>
          <w:sz w:val="23"/>
          <w:szCs w:val="23"/>
        </w:rPr>
        <w:t xml:space="preserve">     </w:t>
      </w:r>
      <w:r w:rsidR="00201C3C" w:rsidRPr="00710DEC">
        <w:rPr>
          <w:rFonts w:ascii="Times New Roman" w:hAnsi="Times New Roman" w:cs="Times New Roman"/>
          <w:sz w:val="23"/>
          <w:szCs w:val="23"/>
        </w:rPr>
        <w:t xml:space="preserve">13.1. </w:t>
      </w:r>
      <w:r w:rsidR="00B715F0" w:rsidRPr="0087023B">
        <w:rPr>
          <w:rFonts w:ascii="Times New Roman" w:hAnsi="Times New Roman" w:cs="Times New Roman"/>
          <w:b/>
          <w:sz w:val="23"/>
          <w:szCs w:val="23"/>
        </w:rPr>
        <w:t>Депозитарий:</w:t>
      </w:r>
      <w:r w:rsidR="001F2425" w:rsidRPr="0087023B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1F2425" w:rsidRPr="0087023B">
        <w:rPr>
          <w:rFonts w:ascii="Times New Roman" w:hAnsi="Times New Roman" w:cs="Times New Roman"/>
          <w:bCs/>
          <w:sz w:val="23"/>
          <w:szCs w:val="23"/>
        </w:rPr>
        <w:t>Акционерное общество ВТБ Регистратор</w:t>
      </w:r>
      <w:r w:rsidR="00B715F0" w:rsidRPr="0087023B">
        <w:rPr>
          <w:rFonts w:ascii="Times New Roman" w:hAnsi="Times New Roman" w:cs="Times New Roman"/>
          <w:bCs/>
          <w:sz w:val="23"/>
          <w:szCs w:val="23"/>
        </w:rPr>
        <w:tab/>
      </w:r>
      <w:r w:rsidR="00B715F0" w:rsidRPr="0087023B">
        <w:rPr>
          <w:rFonts w:ascii="Times New Roman" w:hAnsi="Times New Roman" w:cs="Times New Roman"/>
          <w:b/>
          <w:sz w:val="23"/>
          <w:szCs w:val="23"/>
        </w:rPr>
        <w:tab/>
      </w:r>
    </w:p>
    <w:tbl>
      <w:tblPr>
        <w:tblW w:w="13586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10065"/>
        <w:gridCol w:w="3521"/>
      </w:tblGrid>
      <w:tr w:rsidR="001F2425" w:rsidRPr="0087023B" w14:paraId="24A8FBEE" w14:textId="77777777" w:rsidTr="001F2425">
        <w:trPr>
          <w:trHeight w:val="1873"/>
        </w:trPr>
        <w:tc>
          <w:tcPr>
            <w:tcW w:w="10065" w:type="dxa"/>
          </w:tcPr>
          <w:p w14:paraId="6C086850" w14:textId="0C96BDD0" w:rsidR="001F2425" w:rsidRPr="0087023B" w:rsidRDefault="001F2425" w:rsidP="00621C3C">
            <w:pPr>
              <w:tabs>
                <w:tab w:val="left" w:pos="0"/>
                <w:tab w:val="left" w:pos="284"/>
              </w:tabs>
              <w:spacing w:after="0" w:line="240" w:lineRule="auto"/>
              <w:ind w:left="142" w:right="284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proofErr w:type="gramStart"/>
            <w:r w:rsidRPr="0087023B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Место нахождения: </w:t>
            </w:r>
            <w:r w:rsidRPr="0087023B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127015, г. Москва, ул. Правды, д. 23</w:t>
            </w:r>
            <w:r w:rsidRPr="0087023B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br/>
            </w:r>
            <w:r w:rsidR="00201C3C" w:rsidRPr="0087023B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Почтовый адрес: </w:t>
            </w:r>
            <w:r w:rsidRPr="0087023B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127015, г. Москва, ул. Правды, д. 23</w:t>
            </w:r>
            <w:proofErr w:type="gramEnd"/>
          </w:p>
          <w:p w14:paraId="1996B84E" w14:textId="35FE6EDB" w:rsidR="001F2425" w:rsidRPr="0087023B" w:rsidRDefault="001F2425" w:rsidP="00621C3C">
            <w:pPr>
              <w:tabs>
                <w:tab w:val="left" w:pos="0"/>
                <w:tab w:val="left" w:pos="284"/>
              </w:tabs>
              <w:spacing w:after="0" w:line="240" w:lineRule="auto"/>
              <w:ind w:left="142" w:right="284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87023B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ИНН / КПП </w:t>
            </w:r>
            <w:r w:rsidRPr="0087023B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5610083568 /</w:t>
            </w:r>
            <w:r w:rsidR="00201C3C" w:rsidRPr="0087023B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771401001</w:t>
            </w:r>
            <w:r w:rsidRPr="0087023B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;</w:t>
            </w:r>
          </w:p>
          <w:p w14:paraId="462949E6" w14:textId="09FDFD2C" w:rsidR="001F2425" w:rsidRPr="0087023B" w:rsidRDefault="0098625C" w:rsidP="00621C3C">
            <w:pPr>
              <w:tabs>
                <w:tab w:val="left" w:pos="0"/>
                <w:tab w:val="left" w:pos="284"/>
              </w:tabs>
              <w:spacing w:after="0" w:line="240" w:lineRule="auto"/>
              <w:ind w:left="142" w:right="284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ОГРН</w:t>
            </w:r>
            <w:r w:rsidR="001F2425" w:rsidRPr="0087023B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1045605469744;</w:t>
            </w:r>
          </w:p>
          <w:p w14:paraId="3904D3EC" w14:textId="77777777" w:rsidR="001F2425" w:rsidRPr="0087023B" w:rsidRDefault="001F2425" w:rsidP="00621C3C">
            <w:pPr>
              <w:tabs>
                <w:tab w:val="left" w:pos="0"/>
                <w:tab w:val="left" w:pos="284"/>
              </w:tabs>
              <w:spacing w:after="0" w:line="240" w:lineRule="auto"/>
              <w:ind w:left="142" w:right="284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87023B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Банковские реквизиты:</w:t>
            </w:r>
            <w:r w:rsidRPr="0087023B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ab/>
            </w:r>
          </w:p>
          <w:p w14:paraId="41957234" w14:textId="77777777" w:rsidR="00201C3C" w:rsidRPr="0087023B" w:rsidRDefault="00201C3C" w:rsidP="00621C3C">
            <w:pPr>
              <w:tabs>
                <w:tab w:val="left" w:pos="0"/>
                <w:tab w:val="left" w:pos="284"/>
              </w:tabs>
              <w:spacing w:after="0" w:line="240" w:lineRule="auto"/>
              <w:ind w:left="142" w:right="28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gramStart"/>
            <w:r w:rsidRPr="0087023B">
              <w:rPr>
                <w:rFonts w:ascii="Times New Roman" w:eastAsia="Times New Roman" w:hAnsi="Times New Roman" w:cs="Times New Roman"/>
                <w:sz w:val="23"/>
                <w:szCs w:val="23"/>
              </w:rPr>
              <w:t>р</w:t>
            </w:r>
            <w:proofErr w:type="gramEnd"/>
            <w:r w:rsidRPr="0087023B">
              <w:rPr>
                <w:rFonts w:ascii="Times New Roman" w:eastAsia="Times New Roman" w:hAnsi="Times New Roman" w:cs="Times New Roman"/>
                <w:sz w:val="23"/>
                <w:szCs w:val="23"/>
              </w:rPr>
              <w:t>/с 40702810230000001846</w:t>
            </w:r>
          </w:p>
          <w:p w14:paraId="1D4AFB8D" w14:textId="77777777" w:rsidR="00201C3C" w:rsidRPr="0087023B" w:rsidRDefault="00201C3C" w:rsidP="00621C3C">
            <w:pPr>
              <w:tabs>
                <w:tab w:val="left" w:pos="0"/>
                <w:tab w:val="left" w:pos="284"/>
              </w:tabs>
              <w:spacing w:after="0" w:line="240" w:lineRule="auto"/>
              <w:ind w:left="142" w:right="28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7023B">
              <w:rPr>
                <w:rFonts w:ascii="Times New Roman" w:eastAsia="Times New Roman" w:hAnsi="Times New Roman" w:cs="Times New Roman"/>
                <w:sz w:val="23"/>
                <w:szCs w:val="23"/>
              </w:rPr>
              <w:t>Филиал «Центральный» Банка ВТБ (ПАО) в г. Москве</w:t>
            </w:r>
          </w:p>
          <w:p w14:paraId="60A10EB6" w14:textId="77777777" w:rsidR="00201C3C" w:rsidRPr="0087023B" w:rsidRDefault="00201C3C" w:rsidP="00621C3C">
            <w:pPr>
              <w:tabs>
                <w:tab w:val="left" w:pos="0"/>
                <w:tab w:val="left" w:pos="284"/>
              </w:tabs>
              <w:spacing w:after="0" w:line="240" w:lineRule="auto"/>
              <w:ind w:left="142" w:right="28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7023B">
              <w:rPr>
                <w:rFonts w:ascii="Times New Roman" w:eastAsia="Times New Roman" w:hAnsi="Times New Roman" w:cs="Times New Roman"/>
                <w:sz w:val="23"/>
                <w:szCs w:val="23"/>
              </w:rPr>
              <w:t>БИК 044525411</w:t>
            </w:r>
          </w:p>
          <w:p w14:paraId="3F2CFCE2" w14:textId="32810414" w:rsidR="001F2425" w:rsidRPr="0087023B" w:rsidRDefault="00201C3C" w:rsidP="00621C3C">
            <w:pPr>
              <w:tabs>
                <w:tab w:val="left" w:pos="0"/>
                <w:tab w:val="left" w:pos="284"/>
              </w:tabs>
              <w:spacing w:after="0" w:line="240" w:lineRule="auto"/>
              <w:ind w:left="142" w:right="28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7023B">
              <w:rPr>
                <w:rFonts w:ascii="Times New Roman" w:eastAsia="Times New Roman" w:hAnsi="Times New Roman" w:cs="Times New Roman"/>
                <w:sz w:val="23"/>
                <w:szCs w:val="23"/>
              </w:rPr>
              <w:t>к/с 30101810145250000411</w:t>
            </w:r>
          </w:p>
          <w:p w14:paraId="3BEE36FB" w14:textId="5816D4F6" w:rsidR="001F2425" w:rsidRPr="0087023B" w:rsidRDefault="001F2425" w:rsidP="00621C3C">
            <w:pPr>
              <w:tabs>
                <w:tab w:val="left" w:pos="0"/>
                <w:tab w:val="left" w:pos="284"/>
              </w:tabs>
              <w:spacing w:after="0" w:line="240" w:lineRule="auto"/>
              <w:ind w:left="142" w:right="284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87023B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Телефон/факс</w:t>
            </w:r>
            <w:r w:rsidR="00201C3C" w:rsidRPr="0087023B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:+7</w:t>
            </w:r>
            <w:r w:rsidRPr="0087023B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(495)787-44-83;</w:t>
            </w:r>
          </w:p>
          <w:p w14:paraId="3F6B70D2" w14:textId="77777777" w:rsidR="00621C3C" w:rsidRPr="0087023B" w:rsidRDefault="001F2425" w:rsidP="00621C3C">
            <w:pPr>
              <w:tabs>
                <w:tab w:val="left" w:pos="0"/>
                <w:tab w:val="left" w:pos="284"/>
              </w:tabs>
              <w:spacing w:after="0" w:line="240" w:lineRule="auto"/>
              <w:ind w:left="142" w:right="284"/>
              <w:rPr>
                <w:rStyle w:val="a3"/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87023B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Адрес электронной почты</w:t>
            </w:r>
            <w:r w:rsidR="00201C3C" w:rsidRPr="0087023B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:</w:t>
            </w:r>
            <w:r w:rsidRPr="0087023B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ab/>
            </w:r>
            <w:hyperlink r:id="rId17" w:history="1">
              <w:r w:rsidRPr="0087023B">
                <w:rPr>
                  <w:rStyle w:val="a3"/>
                  <w:rFonts w:ascii="Times New Roman" w:eastAsia="Times New Roman" w:hAnsi="Times New Roman"/>
                  <w:b/>
                  <w:sz w:val="23"/>
                  <w:szCs w:val="23"/>
                </w:rPr>
                <w:t>depo@vtbreg.ru</w:t>
              </w:r>
            </w:hyperlink>
          </w:p>
          <w:p w14:paraId="3AE1237B" w14:textId="77777777" w:rsidR="00621C3C" w:rsidRPr="0087023B" w:rsidRDefault="00621C3C" w:rsidP="00621C3C">
            <w:pPr>
              <w:tabs>
                <w:tab w:val="left" w:pos="0"/>
                <w:tab w:val="left" w:pos="284"/>
              </w:tabs>
              <w:spacing w:after="0" w:line="240" w:lineRule="auto"/>
              <w:ind w:left="142" w:right="284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  <w:p w14:paraId="37F9A43B" w14:textId="17D3FEC2" w:rsidR="001F2425" w:rsidRPr="0087023B" w:rsidRDefault="00201C3C" w:rsidP="00621C3C">
            <w:pPr>
              <w:spacing w:after="0" w:line="240" w:lineRule="auto"/>
              <w:ind w:left="142" w:right="284" w:hanging="254"/>
              <w:rPr>
                <w:rFonts w:ascii="Times New Roman" w:eastAsia="Times New Roman" w:hAnsi="Times New Roman" w:cs="Times New Roman"/>
                <w:b/>
                <w:color w:val="0000FF"/>
                <w:sz w:val="23"/>
                <w:szCs w:val="23"/>
                <w:u w:val="single"/>
              </w:rPr>
            </w:pPr>
            <w:r w:rsidRPr="00710DEC">
              <w:rPr>
                <w:rFonts w:ascii="Times New Roman" w:eastAsia="Times New Roman" w:hAnsi="Times New Roman" w:cs="Times New Roman"/>
                <w:sz w:val="23"/>
                <w:szCs w:val="23"/>
              </w:rPr>
              <w:t>13.2.</w:t>
            </w:r>
            <w:r w:rsidRPr="0087023B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</w:t>
            </w:r>
            <w:r w:rsidR="001F2425" w:rsidRPr="0087023B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Депонент: ____________________________________</w:t>
            </w:r>
          </w:p>
          <w:p w14:paraId="7F1E329D" w14:textId="77777777" w:rsidR="001F2425" w:rsidRPr="0087023B" w:rsidRDefault="001F2425" w:rsidP="00621C3C">
            <w:pPr>
              <w:tabs>
                <w:tab w:val="left" w:pos="0"/>
                <w:tab w:val="left" w:pos="284"/>
              </w:tabs>
              <w:spacing w:after="0" w:line="240" w:lineRule="auto"/>
              <w:ind w:left="142" w:right="284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  <w:p w14:paraId="4488A04E" w14:textId="77777777" w:rsidR="001F2425" w:rsidRPr="0087023B" w:rsidRDefault="001F2425" w:rsidP="00621C3C">
            <w:pPr>
              <w:tabs>
                <w:tab w:val="left" w:pos="0"/>
                <w:tab w:val="left" w:pos="284"/>
              </w:tabs>
              <w:spacing w:after="0" w:line="240" w:lineRule="auto"/>
              <w:ind w:left="142" w:right="284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87023B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Место нахождения: </w:t>
            </w:r>
            <w:r w:rsidRPr="0087023B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ab/>
              <w:t>_______________________________________________________</w:t>
            </w:r>
          </w:p>
          <w:p w14:paraId="487AA022" w14:textId="77777777" w:rsidR="001F2425" w:rsidRPr="0087023B" w:rsidRDefault="001F2425" w:rsidP="00621C3C">
            <w:pPr>
              <w:tabs>
                <w:tab w:val="left" w:pos="0"/>
                <w:tab w:val="left" w:pos="284"/>
              </w:tabs>
              <w:spacing w:after="0" w:line="240" w:lineRule="auto"/>
              <w:ind w:left="142" w:right="284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87023B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Почтовый адрес:</w:t>
            </w:r>
            <w:r w:rsidRPr="0087023B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ab/>
              <w:t>_______________________________________________________</w:t>
            </w:r>
          </w:p>
          <w:p w14:paraId="235E235A" w14:textId="77777777" w:rsidR="001F2425" w:rsidRPr="0087023B" w:rsidRDefault="001F2425" w:rsidP="00621C3C">
            <w:pPr>
              <w:tabs>
                <w:tab w:val="left" w:pos="0"/>
                <w:tab w:val="left" w:pos="284"/>
              </w:tabs>
              <w:spacing w:after="0" w:line="240" w:lineRule="auto"/>
              <w:ind w:left="142" w:right="284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87023B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Банковские реквизиты:</w:t>
            </w:r>
            <w:r w:rsidRPr="0087023B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ab/>
            </w:r>
            <w:proofErr w:type="gramStart"/>
            <w:r w:rsidRPr="0087023B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р</w:t>
            </w:r>
            <w:proofErr w:type="gramEnd"/>
            <w:r w:rsidRPr="0087023B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/с _________________________ в __________________________</w:t>
            </w:r>
          </w:p>
          <w:p w14:paraId="6D7EF5DB" w14:textId="77777777" w:rsidR="001F2425" w:rsidRPr="0087023B" w:rsidRDefault="001F2425" w:rsidP="00621C3C">
            <w:pPr>
              <w:tabs>
                <w:tab w:val="left" w:pos="0"/>
                <w:tab w:val="left" w:pos="284"/>
              </w:tabs>
              <w:spacing w:after="0" w:line="240" w:lineRule="auto"/>
              <w:ind w:left="142" w:right="284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87023B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к/с _____________________________, БИК __________________</w:t>
            </w:r>
          </w:p>
          <w:p w14:paraId="3AAABB4F" w14:textId="77777777" w:rsidR="001F2425" w:rsidRPr="0087023B" w:rsidRDefault="001F2425" w:rsidP="00621C3C">
            <w:pPr>
              <w:tabs>
                <w:tab w:val="left" w:pos="0"/>
                <w:tab w:val="left" w:pos="284"/>
              </w:tabs>
              <w:spacing w:after="0" w:line="240" w:lineRule="auto"/>
              <w:ind w:left="142" w:right="284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87023B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ИНН  ________________, </w:t>
            </w:r>
          </w:p>
          <w:p w14:paraId="42E09D24" w14:textId="77777777" w:rsidR="001F2425" w:rsidRPr="0087023B" w:rsidRDefault="001F2425" w:rsidP="00621C3C">
            <w:pPr>
              <w:tabs>
                <w:tab w:val="left" w:pos="0"/>
                <w:tab w:val="left" w:pos="284"/>
              </w:tabs>
              <w:spacing w:after="0" w:line="240" w:lineRule="auto"/>
              <w:ind w:left="142" w:right="284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87023B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КПП _________________, </w:t>
            </w:r>
          </w:p>
          <w:p w14:paraId="3DF946F2" w14:textId="77777777" w:rsidR="001F2425" w:rsidRPr="0087023B" w:rsidRDefault="001F2425" w:rsidP="00621C3C">
            <w:pPr>
              <w:tabs>
                <w:tab w:val="left" w:pos="0"/>
                <w:tab w:val="left" w:pos="284"/>
              </w:tabs>
              <w:spacing w:after="0" w:line="240" w:lineRule="auto"/>
              <w:ind w:left="142" w:right="284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87023B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ОГРН _________________</w:t>
            </w:r>
          </w:p>
          <w:p w14:paraId="1F2375BA" w14:textId="77777777" w:rsidR="001F2425" w:rsidRPr="0087023B" w:rsidRDefault="001F2425" w:rsidP="00621C3C">
            <w:pPr>
              <w:tabs>
                <w:tab w:val="left" w:pos="0"/>
                <w:tab w:val="left" w:pos="284"/>
              </w:tabs>
              <w:spacing w:after="0" w:line="240" w:lineRule="auto"/>
              <w:ind w:left="142" w:right="284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87023B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Телефон/факс</w:t>
            </w:r>
            <w:r w:rsidRPr="0087023B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ab/>
              <w:t>________________</w:t>
            </w:r>
          </w:p>
          <w:p w14:paraId="2E6822CF" w14:textId="77777777" w:rsidR="001F2425" w:rsidRPr="0087023B" w:rsidRDefault="001F2425" w:rsidP="00621C3C">
            <w:pPr>
              <w:tabs>
                <w:tab w:val="left" w:pos="0"/>
                <w:tab w:val="left" w:pos="284"/>
              </w:tabs>
              <w:spacing w:after="0" w:line="240" w:lineRule="auto"/>
              <w:ind w:left="142" w:right="284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87023B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Адрес </w:t>
            </w:r>
            <w:proofErr w:type="spellStart"/>
            <w:r w:rsidRPr="0087023B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эл</w:t>
            </w:r>
            <w:proofErr w:type="gramStart"/>
            <w:r w:rsidRPr="0087023B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.п</w:t>
            </w:r>
            <w:proofErr w:type="gramEnd"/>
            <w:r w:rsidRPr="0087023B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очты</w:t>
            </w:r>
            <w:proofErr w:type="spellEnd"/>
            <w:r w:rsidRPr="0087023B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ab/>
              <w:t>______________</w:t>
            </w:r>
          </w:p>
        </w:tc>
        <w:tc>
          <w:tcPr>
            <w:tcW w:w="3521" w:type="dxa"/>
          </w:tcPr>
          <w:p w14:paraId="6C0C288D" w14:textId="77777777" w:rsidR="001F2425" w:rsidRPr="0087023B" w:rsidRDefault="001F2425" w:rsidP="00621C3C">
            <w:pPr>
              <w:tabs>
                <w:tab w:val="left" w:pos="284"/>
              </w:tabs>
              <w:ind w:left="142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297CA2C2" w14:textId="77777777" w:rsidR="001F2425" w:rsidRPr="0087023B" w:rsidRDefault="001F2425" w:rsidP="00621C3C">
            <w:pPr>
              <w:tabs>
                <w:tab w:val="left" w:pos="284"/>
              </w:tabs>
              <w:ind w:left="142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2D7CB7EE" w14:textId="77777777" w:rsidR="001F2425" w:rsidRPr="0087023B" w:rsidRDefault="001F2425" w:rsidP="00621C3C">
            <w:pPr>
              <w:tabs>
                <w:tab w:val="left" w:pos="284"/>
              </w:tabs>
              <w:ind w:left="142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14:paraId="546DC29E" w14:textId="7D3B062F" w:rsidR="00B715F0" w:rsidRPr="0087023B" w:rsidRDefault="00B715F0" w:rsidP="00B715F0">
      <w:pPr>
        <w:tabs>
          <w:tab w:val="left" w:pos="709"/>
        </w:tabs>
        <w:ind w:left="567"/>
        <w:rPr>
          <w:rFonts w:ascii="Times New Roman" w:hAnsi="Times New Roman" w:cs="Times New Roman"/>
          <w:sz w:val="23"/>
          <w:szCs w:val="23"/>
          <w:u w:val="single"/>
        </w:rPr>
      </w:pPr>
      <w:r w:rsidRPr="0087023B">
        <w:rPr>
          <w:rFonts w:ascii="Times New Roman" w:hAnsi="Times New Roman" w:cs="Times New Roman"/>
          <w:sz w:val="23"/>
          <w:szCs w:val="23"/>
          <w:u w:val="single"/>
        </w:rPr>
        <w:t xml:space="preserve">           /                       </w:t>
      </w:r>
      <w:r w:rsidRPr="0087023B">
        <w:rPr>
          <w:rFonts w:ascii="Times New Roman" w:hAnsi="Times New Roman" w:cs="Times New Roman"/>
          <w:sz w:val="23"/>
          <w:szCs w:val="23"/>
        </w:rPr>
        <w:t xml:space="preserve">  </w:t>
      </w:r>
      <w:r w:rsidR="001F2425" w:rsidRPr="0087023B">
        <w:rPr>
          <w:rFonts w:ascii="Times New Roman" w:hAnsi="Times New Roman" w:cs="Times New Roman"/>
          <w:sz w:val="23"/>
          <w:szCs w:val="23"/>
        </w:rPr>
        <w:t xml:space="preserve">          </w:t>
      </w:r>
      <w:r w:rsidRPr="0087023B">
        <w:rPr>
          <w:rFonts w:ascii="Times New Roman" w:hAnsi="Times New Roman" w:cs="Times New Roman"/>
          <w:sz w:val="23"/>
          <w:szCs w:val="23"/>
        </w:rPr>
        <w:t xml:space="preserve"> ___________</w:t>
      </w:r>
      <w:r w:rsidRPr="0087023B">
        <w:rPr>
          <w:rFonts w:ascii="Times New Roman" w:hAnsi="Times New Roman" w:cs="Times New Roman"/>
          <w:sz w:val="23"/>
          <w:szCs w:val="23"/>
          <w:u w:val="single"/>
        </w:rPr>
        <w:t xml:space="preserve">/                         / </w:t>
      </w:r>
    </w:p>
    <w:p w14:paraId="11CFF9F9" w14:textId="77777777" w:rsidR="00B715F0" w:rsidRPr="0087023B" w:rsidRDefault="00B715F0" w:rsidP="00737237">
      <w:pPr>
        <w:tabs>
          <w:tab w:val="left" w:pos="709"/>
        </w:tabs>
        <w:ind w:left="567"/>
        <w:jc w:val="both"/>
        <w:rPr>
          <w:rFonts w:ascii="Times New Roman" w:hAnsi="Times New Roman" w:cs="Times New Roman"/>
          <w:b/>
          <w:sz w:val="23"/>
          <w:szCs w:val="23"/>
        </w:rPr>
      </w:pPr>
      <w:r w:rsidRPr="0087023B">
        <w:rPr>
          <w:rFonts w:ascii="Times New Roman" w:hAnsi="Times New Roman" w:cs="Times New Roman"/>
          <w:sz w:val="23"/>
          <w:szCs w:val="23"/>
        </w:rPr>
        <w:t xml:space="preserve">        М.П.                                                                                   М.П.</w:t>
      </w:r>
      <w:bookmarkEnd w:id="0"/>
      <w:bookmarkEnd w:id="21"/>
    </w:p>
    <w:sectPr w:rsidR="00B715F0" w:rsidRPr="0087023B" w:rsidSect="0087023B">
      <w:footerReference w:type="default" r:id="rId1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F09DEA" w14:textId="77777777" w:rsidR="00A01CDE" w:rsidRDefault="00A01CDE" w:rsidP="009B0B20">
      <w:pPr>
        <w:spacing w:after="0" w:line="240" w:lineRule="auto"/>
      </w:pPr>
      <w:r>
        <w:separator/>
      </w:r>
    </w:p>
  </w:endnote>
  <w:endnote w:type="continuationSeparator" w:id="0">
    <w:p w14:paraId="69C66AC0" w14:textId="77777777" w:rsidR="00A01CDE" w:rsidRDefault="00A01CDE" w:rsidP="009B0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2391687"/>
      <w:docPartObj>
        <w:docPartGallery w:val="Page Numbers (Bottom of Page)"/>
        <w:docPartUnique/>
      </w:docPartObj>
    </w:sdtPr>
    <w:sdtEndPr/>
    <w:sdtContent>
      <w:p w14:paraId="374A0ED5" w14:textId="17A57799" w:rsidR="0087023B" w:rsidRDefault="0087023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0DEC">
          <w:rPr>
            <w:noProof/>
          </w:rPr>
          <w:t>1</w:t>
        </w:r>
        <w:r>
          <w:fldChar w:fldCharType="end"/>
        </w:r>
      </w:p>
    </w:sdtContent>
  </w:sdt>
  <w:p w14:paraId="4443DB2D" w14:textId="77777777" w:rsidR="0087023B" w:rsidRDefault="0087023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47B3DC" w14:textId="77777777" w:rsidR="00A01CDE" w:rsidRDefault="00A01CDE" w:rsidP="009B0B20">
      <w:pPr>
        <w:spacing w:after="0" w:line="240" w:lineRule="auto"/>
      </w:pPr>
      <w:r>
        <w:separator/>
      </w:r>
    </w:p>
  </w:footnote>
  <w:footnote w:type="continuationSeparator" w:id="0">
    <w:p w14:paraId="61A70C48" w14:textId="77777777" w:rsidR="00A01CDE" w:rsidRDefault="00A01CDE" w:rsidP="009B0B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10E1B"/>
    <w:multiLevelType w:val="multilevel"/>
    <w:tmpl w:val="A58A1C8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1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40" w:hanging="2160"/>
      </w:pPr>
      <w:rPr>
        <w:rFonts w:hint="default"/>
      </w:rPr>
    </w:lvl>
  </w:abstractNum>
  <w:abstractNum w:abstractNumId="1">
    <w:nsid w:val="08A42095"/>
    <w:multiLevelType w:val="multilevel"/>
    <w:tmpl w:val="6BF64B28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C8E5585"/>
    <w:multiLevelType w:val="multilevel"/>
    <w:tmpl w:val="05B69A6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51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3">
    <w:nsid w:val="108749C6"/>
    <w:multiLevelType w:val="multilevel"/>
    <w:tmpl w:val="D2BE799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823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9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5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4">
    <w:nsid w:val="196270FC"/>
    <w:multiLevelType w:val="multilevel"/>
    <w:tmpl w:val="79704DA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3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52" w:hanging="2160"/>
      </w:pPr>
      <w:rPr>
        <w:rFonts w:hint="default"/>
      </w:rPr>
    </w:lvl>
  </w:abstractNum>
  <w:abstractNum w:abstractNumId="5">
    <w:nsid w:val="1DE052AA"/>
    <w:multiLevelType w:val="hybridMultilevel"/>
    <w:tmpl w:val="3A9CD6E2"/>
    <w:lvl w:ilvl="0" w:tplc="BA3E69F4">
      <w:start w:val="10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0A0B85"/>
    <w:multiLevelType w:val="multilevel"/>
    <w:tmpl w:val="4DAE8856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>
    <w:nsid w:val="1F857B1B"/>
    <w:multiLevelType w:val="multilevel"/>
    <w:tmpl w:val="1272F3A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4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8">
    <w:nsid w:val="22264FBB"/>
    <w:multiLevelType w:val="multilevel"/>
    <w:tmpl w:val="25A8FCB2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>
    <w:nsid w:val="33F46756"/>
    <w:multiLevelType w:val="multilevel"/>
    <w:tmpl w:val="86503630"/>
    <w:lvl w:ilvl="0">
      <w:start w:val="10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92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0">
    <w:nsid w:val="3C850193"/>
    <w:multiLevelType w:val="hybridMultilevel"/>
    <w:tmpl w:val="25A235DC"/>
    <w:lvl w:ilvl="0" w:tplc="BC8827C6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02D51F7"/>
    <w:multiLevelType w:val="multilevel"/>
    <w:tmpl w:val="86503630"/>
    <w:lvl w:ilvl="0">
      <w:start w:val="10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92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2">
    <w:nsid w:val="41687200"/>
    <w:multiLevelType w:val="hybridMultilevel"/>
    <w:tmpl w:val="18D899D8"/>
    <w:lvl w:ilvl="0" w:tplc="1FBA7D26">
      <w:start w:val="10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hint="default"/>
      </w:rPr>
    </w:lvl>
    <w:lvl w:ilvl="1" w:tplc="3F94A108">
      <w:start w:val="3"/>
      <w:numFmt w:val="decimal"/>
      <w:lvlText w:val="9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i w:val="0"/>
        <w:strike w:val="0"/>
        <w:dstrike w:val="0"/>
        <w:sz w:val="22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85F273A"/>
    <w:multiLevelType w:val="hybridMultilevel"/>
    <w:tmpl w:val="7682BB34"/>
    <w:lvl w:ilvl="0" w:tplc="3BCC86D8">
      <w:start w:val="10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11D03CC"/>
    <w:multiLevelType w:val="hybridMultilevel"/>
    <w:tmpl w:val="B86A664C"/>
    <w:lvl w:ilvl="0" w:tplc="DAC425EE">
      <w:start w:val="10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89A4D99"/>
    <w:multiLevelType w:val="multilevel"/>
    <w:tmpl w:val="3E302734"/>
    <w:lvl w:ilvl="0">
      <w:start w:val="1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5C4E5BCC"/>
    <w:multiLevelType w:val="multilevel"/>
    <w:tmpl w:val="EADC928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7">
    <w:nsid w:val="6E4F0FF1"/>
    <w:multiLevelType w:val="multilevel"/>
    <w:tmpl w:val="A40E55B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8">
    <w:nsid w:val="76630EA8"/>
    <w:multiLevelType w:val="multilevel"/>
    <w:tmpl w:val="05FE53B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4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9">
    <w:nsid w:val="7C104444"/>
    <w:multiLevelType w:val="multilevel"/>
    <w:tmpl w:val="37F04908"/>
    <w:lvl w:ilvl="0">
      <w:start w:val="5"/>
      <w:numFmt w:val="decimal"/>
      <w:lvlText w:val="%1."/>
      <w:lvlJc w:val="left"/>
      <w:pPr>
        <w:ind w:left="1509" w:hanging="8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9" w:hanging="80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509" w:hanging="800"/>
      </w:pPr>
      <w:rPr>
        <w:rFonts w:hint="default"/>
      </w:rPr>
    </w:lvl>
    <w:lvl w:ilvl="3">
      <w:start w:val="5"/>
      <w:numFmt w:val="decimal"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6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4"/>
  </w:num>
  <w:num w:numId="2">
    <w:abstractNumId w:val="5"/>
  </w:num>
  <w:num w:numId="3">
    <w:abstractNumId w:val="13"/>
  </w:num>
  <w:num w:numId="4">
    <w:abstractNumId w:val="12"/>
  </w:num>
  <w:num w:numId="5">
    <w:abstractNumId w:val="16"/>
  </w:num>
  <w:num w:numId="6">
    <w:abstractNumId w:val="17"/>
  </w:num>
  <w:num w:numId="7">
    <w:abstractNumId w:val="6"/>
  </w:num>
  <w:num w:numId="8">
    <w:abstractNumId w:val="2"/>
  </w:num>
  <w:num w:numId="9">
    <w:abstractNumId w:val="19"/>
  </w:num>
  <w:num w:numId="10">
    <w:abstractNumId w:val="8"/>
  </w:num>
  <w:num w:numId="11">
    <w:abstractNumId w:val="3"/>
  </w:num>
  <w:num w:numId="12">
    <w:abstractNumId w:val="7"/>
  </w:num>
  <w:num w:numId="13">
    <w:abstractNumId w:val="18"/>
  </w:num>
  <w:num w:numId="14">
    <w:abstractNumId w:val="4"/>
  </w:num>
  <w:num w:numId="15">
    <w:abstractNumId w:val="0"/>
  </w:num>
  <w:num w:numId="16">
    <w:abstractNumId w:val="10"/>
  </w:num>
  <w:num w:numId="17">
    <w:abstractNumId w:val="11"/>
  </w:num>
  <w:num w:numId="18">
    <w:abstractNumId w:val="9"/>
  </w:num>
  <w:num w:numId="19">
    <w:abstractNumId w:val="1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715F0"/>
    <w:rsid w:val="001B1194"/>
    <w:rsid w:val="001F2425"/>
    <w:rsid w:val="00201C3C"/>
    <w:rsid w:val="00286BA7"/>
    <w:rsid w:val="002A6D27"/>
    <w:rsid w:val="0044637E"/>
    <w:rsid w:val="005076E3"/>
    <w:rsid w:val="00532C38"/>
    <w:rsid w:val="00621C3C"/>
    <w:rsid w:val="00632CBD"/>
    <w:rsid w:val="00710DEC"/>
    <w:rsid w:val="00737237"/>
    <w:rsid w:val="00746C11"/>
    <w:rsid w:val="0087023B"/>
    <w:rsid w:val="00890EAF"/>
    <w:rsid w:val="0098625C"/>
    <w:rsid w:val="009B0B20"/>
    <w:rsid w:val="009C5D96"/>
    <w:rsid w:val="00A01CDE"/>
    <w:rsid w:val="00B715F0"/>
    <w:rsid w:val="00BB2032"/>
    <w:rsid w:val="00C24156"/>
    <w:rsid w:val="00C248C3"/>
    <w:rsid w:val="00E81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6D341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715F0"/>
    <w:rPr>
      <w:rFonts w:cs="Times New Roman"/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B715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Абзац списка Знак"/>
    <w:link w:val="a4"/>
    <w:uiPriority w:val="34"/>
    <w:locked/>
    <w:rsid w:val="00B715F0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9B0B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B0B20"/>
  </w:style>
  <w:style w:type="paragraph" w:styleId="a8">
    <w:name w:val="footer"/>
    <w:basedOn w:val="a"/>
    <w:link w:val="a9"/>
    <w:uiPriority w:val="99"/>
    <w:unhideWhenUsed/>
    <w:rsid w:val="009B0B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B0B20"/>
  </w:style>
  <w:style w:type="character" w:customStyle="1" w:styleId="UnresolvedMention">
    <w:name w:val="Unresolved Mention"/>
    <w:basedOn w:val="a0"/>
    <w:uiPriority w:val="99"/>
    <w:semiHidden/>
    <w:unhideWhenUsed/>
    <w:rsid w:val="001F242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74E01A5A26EEE2598482B59A6D0972D7AD8854492DC009FA184023F6910E09E81F18BE028c6UAK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74E01A5A26EEE2598482B59A6D0972D7AD8854492DC009FA184023F6910E09E81F18BE028c6UAK" TargetMode="External"/><Relationship Id="rId17" Type="http://schemas.openxmlformats.org/officeDocument/2006/relationships/hyperlink" Target="mailto:depo@vtbreg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vtbreg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vtbreg.com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74E01A5A26EEE2598482B59A6D0972D7AD88E449AD4009FA184023F6910E09E81F18BE52566cDU3K" TargetMode="External"/><Relationship Id="rId10" Type="http://schemas.openxmlformats.org/officeDocument/2006/relationships/hyperlink" Target="http://www.vtbreg.com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D74E01A5A26EEE2598482B59A6D0972D7AD8854492DC009FA184023F6910E09E81F18BE028c6U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1DF409-DA4B-46B7-9496-2E7B5B83B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9</Pages>
  <Words>4255</Words>
  <Characters>24259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Головина</cp:lastModifiedBy>
  <cp:revision>16</cp:revision>
  <dcterms:created xsi:type="dcterms:W3CDTF">2023-10-24T14:19:00Z</dcterms:created>
  <dcterms:modified xsi:type="dcterms:W3CDTF">2025-08-19T16:48:00Z</dcterms:modified>
</cp:coreProperties>
</file>